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1D2" w:rsidRPr="006C37E2" w:rsidRDefault="008D5329" w:rsidP="0010168A">
      <w:pPr>
        <w:spacing w:after="0" w:line="240" w:lineRule="auto"/>
        <w:contextualSpacing/>
        <w:jc w:val="center"/>
        <w:rPr>
          <w:b/>
        </w:rPr>
      </w:pPr>
      <w:r w:rsidRPr="006C37E2">
        <w:rPr>
          <w:b/>
        </w:rPr>
        <w:t xml:space="preserve">PRÁCTICA 1. </w:t>
      </w:r>
      <w:r w:rsidR="003973AE">
        <w:rPr>
          <w:b/>
        </w:rPr>
        <w:t>MODELADO DE UN CANAL MÓVIL EN PYTHON</w:t>
      </w:r>
    </w:p>
    <w:p w:rsidR="008D5329" w:rsidRDefault="008D5329" w:rsidP="008D5329">
      <w:pPr>
        <w:spacing w:after="0" w:line="240" w:lineRule="auto"/>
        <w:contextualSpacing/>
      </w:pPr>
    </w:p>
    <w:p w:rsidR="008D5329" w:rsidRPr="000D5F0E" w:rsidRDefault="000D5F0E" w:rsidP="008D5329">
      <w:pPr>
        <w:spacing w:after="0" w:line="240" w:lineRule="auto"/>
        <w:contextualSpacing/>
        <w:rPr>
          <w:b/>
        </w:rPr>
      </w:pPr>
      <w:r>
        <w:rPr>
          <w:b/>
        </w:rPr>
        <w:t xml:space="preserve">1. </w:t>
      </w:r>
      <w:r w:rsidR="008D5329" w:rsidRPr="000D5F0E">
        <w:rPr>
          <w:b/>
        </w:rPr>
        <w:t>Objetivos:</w:t>
      </w:r>
    </w:p>
    <w:p w:rsidR="008D5329" w:rsidRDefault="008D5329" w:rsidP="008D5329">
      <w:pPr>
        <w:spacing w:after="0" w:line="240" w:lineRule="auto"/>
        <w:contextualSpacing/>
      </w:pPr>
    </w:p>
    <w:p w:rsidR="003973AE" w:rsidRDefault="003973AE" w:rsidP="008D5329">
      <w:pPr>
        <w:pStyle w:val="Prrafodelista"/>
        <w:numPr>
          <w:ilvl w:val="0"/>
          <w:numId w:val="1"/>
        </w:numPr>
        <w:spacing w:after="0" w:line="240" w:lineRule="auto"/>
      </w:pPr>
      <w:r>
        <w:t>Modelar un canal móvil desarrollando aplicaciones en Python</w:t>
      </w:r>
    </w:p>
    <w:p w:rsidR="003973AE" w:rsidRDefault="003973AE" w:rsidP="008D5329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Modelar un canal con desvanecimiento </w:t>
      </w:r>
      <w:proofErr w:type="spellStart"/>
      <w:r>
        <w:t>Rayleigh</w:t>
      </w:r>
      <w:proofErr w:type="spellEnd"/>
      <w:r>
        <w:t xml:space="preserve"> bajo distintas condiciones, diferentes distancias entre </w:t>
      </w:r>
      <w:proofErr w:type="spellStart"/>
      <w:r>
        <w:t>Tx</w:t>
      </w:r>
      <w:proofErr w:type="spellEnd"/>
      <w:r>
        <w:t xml:space="preserve"> y </w:t>
      </w:r>
      <w:proofErr w:type="spellStart"/>
      <w:r>
        <w:t>Rx</w:t>
      </w:r>
      <w:proofErr w:type="spellEnd"/>
      <w:r>
        <w:t xml:space="preserve"> y distintos entornos de propagación. </w:t>
      </w:r>
    </w:p>
    <w:p w:rsidR="0010168A" w:rsidRDefault="003973AE" w:rsidP="003973AE">
      <w:pPr>
        <w:pStyle w:val="Prrafodelista"/>
        <w:numPr>
          <w:ilvl w:val="0"/>
          <w:numId w:val="1"/>
        </w:numPr>
        <w:spacing w:after="0" w:line="240" w:lineRule="auto"/>
      </w:pPr>
      <w:r>
        <w:t xml:space="preserve">Modelar un canal con desvanecimiento </w:t>
      </w:r>
      <w:proofErr w:type="spellStart"/>
      <w:r>
        <w:t>Rician</w:t>
      </w:r>
      <w:proofErr w:type="spellEnd"/>
      <w:r>
        <w:t xml:space="preserve"> </w:t>
      </w:r>
      <w:r>
        <w:t xml:space="preserve">bajo distintas condiciones, diferentes distancias entre </w:t>
      </w:r>
      <w:proofErr w:type="spellStart"/>
      <w:r>
        <w:t>Tx</w:t>
      </w:r>
      <w:proofErr w:type="spellEnd"/>
      <w:r>
        <w:t xml:space="preserve"> y </w:t>
      </w:r>
      <w:proofErr w:type="spellStart"/>
      <w:r>
        <w:t>Rx</w:t>
      </w:r>
      <w:proofErr w:type="spellEnd"/>
      <w:r>
        <w:t xml:space="preserve"> y distintos entornos de propagación.</w:t>
      </w:r>
    </w:p>
    <w:p w:rsidR="003943AA" w:rsidRDefault="003943AA" w:rsidP="003973AE">
      <w:pPr>
        <w:pStyle w:val="Prrafodelista"/>
        <w:numPr>
          <w:ilvl w:val="0"/>
          <w:numId w:val="1"/>
        </w:numPr>
        <w:spacing w:after="0" w:line="240" w:lineRule="auto"/>
      </w:pPr>
      <w:r>
        <w:t>Evaluar las distintas manifestaciones de desvanecimiento de un canal tanto en el dominio del tiempo como en el dominio de la frecuencia</w:t>
      </w:r>
    </w:p>
    <w:p w:rsidR="008D5329" w:rsidRDefault="008D5329" w:rsidP="0010168A">
      <w:pPr>
        <w:pStyle w:val="Prrafodelista"/>
        <w:spacing w:after="0" w:line="240" w:lineRule="auto"/>
      </w:pPr>
    </w:p>
    <w:p w:rsidR="0010168A" w:rsidRDefault="0010168A" w:rsidP="008D5329">
      <w:pPr>
        <w:spacing w:after="0" w:line="240" w:lineRule="auto"/>
        <w:rPr>
          <w:b/>
        </w:rPr>
      </w:pPr>
      <w:r>
        <w:rPr>
          <w:b/>
        </w:rPr>
        <w:t>2. Resumen</w:t>
      </w:r>
      <w:r w:rsidR="00AD6481">
        <w:rPr>
          <w:b/>
        </w:rPr>
        <w:t xml:space="preserve"> (</w:t>
      </w:r>
      <w:proofErr w:type="spellStart"/>
      <w:r w:rsidR="00AD6481">
        <w:rPr>
          <w:b/>
        </w:rPr>
        <w:t>Abstract</w:t>
      </w:r>
      <w:proofErr w:type="spellEnd"/>
      <w:r w:rsidR="00AD6481">
        <w:rPr>
          <w:b/>
        </w:rPr>
        <w:t>)</w:t>
      </w:r>
      <w:r>
        <w:rPr>
          <w:b/>
        </w:rPr>
        <w:t>:</w:t>
      </w:r>
    </w:p>
    <w:p w:rsidR="0010168A" w:rsidRDefault="0010168A" w:rsidP="008D5329">
      <w:pPr>
        <w:spacing w:after="0" w:line="240" w:lineRule="auto"/>
        <w:rPr>
          <w:b/>
        </w:rPr>
      </w:pPr>
    </w:p>
    <w:p w:rsidR="0010168A" w:rsidRPr="0010168A" w:rsidRDefault="0010168A" w:rsidP="0010168A">
      <w:pPr>
        <w:spacing w:after="0" w:line="240" w:lineRule="auto"/>
        <w:ind w:firstLine="708"/>
      </w:pPr>
      <w:r w:rsidRPr="0010168A">
        <w:t>Resumen general de la práctica y los principales resultados obtenidos</w:t>
      </w:r>
      <w:r w:rsidRPr="0010168A">
        <w:tab/>
      </w:r>
    </w:p>
    <w:p w:rsidR="0010168A" w:rsidRDefault="0010168A" w:rsidP="008D5329">
      <w:pPr>
        <w:spacing w:after="0" w:line="240" w:lineRule="auto"/>
        <w:rPr>
          <w:b/>
        </w:rPr>
      </w:pPr>
    </w:p>
    <w:p w:rsidR="008D5329" w:rsidRPr="000D5F0E" w:rsidRDefault="0010168A" w:rsidP="008D5329">
      <w:pPr>
        <w:spacing w:after="0" w:line="240" w:lineRule="auto"/>
        <w:rPr>
          <w:b/>
        </w:rPr>
      </w:pPr>
      <w:r>
        <w:rPr>
          <w:b/>
        </w:rPr>
        <w:t>3</w:t>
      </w:r>
      <w:r w:rsidR="000D5F0E" w:rsidRPr="000D5F0E">
        <w:rPr>
          <w:b/>
        </w:rPr>
        <w:t>. Marco</w:t>
      </w:r>
      <w:r w:rsidR="008D5329" w:rsidRPr="000D5F0E">
        <w:rPr>
          <w:b/>
        </w:rPr>
        <w:t xml:space="preserve"> teórico:</w:t>
      </w:r>
    </w:p>
    <w:p w:rsidR="008D5329" w:rsidRDefault="008D5329" w:rsidP="008D5329">
      <w:pPr>
        <w:spacing w:after="0" w:line="240" w:lineRule="auto"/>
      </w:pPr>
    </w:p>
    <w:p w:rsidR="0010168A" w:rsidRDefault="003973AE" w:rsidP="008D5329">
      <w:pPr>
        <w:pStyle w:val="Prrafodelista"/>
        <w:numPr>
          <w:ilvl w:val="0"/>
          <w:numId w:val="2"/>
        </w:numPr>
        <w:spacing w:after="0" w:line="240" w:lineRule="auto"/>
      </w:pPr>
      <w:r w:rsidRPr="003943AA">
        <w:rPr>
          <w:b/>
        </w:rPr>
        <w:t>Resumen ejecutivo</w:t>
      </w:r>
      <w:r>
        <w:t xml:space="preserve"> de las principales características de los canales móviles y de lo que se observará/verificará en esta</w:t>
      </w:r>
      <w:bookmarkStart w:id="0" w:name="_GoBack"/>
      <w:bookmarkEnd w:id="0"/>
      <w:r>
        <w:t xml:space="preserve"> práctica</w:t>
      </w:r>
    </w:p>
    <w:p w:rsidR="008D5329" w:rsidRDefault="008D5329" w:rsidP="0010168A">
      <w:pPr>
        <w:pStyle w:val="Prrafodelista"/>
        <w:spacing w:after="0" w:line="240" w:lineRule="auto"/>
      </w:pPr>
    </w:p>
    <w:p w:rsidR="008D5329" w:rsidRDefault="0010168A" w:rsidP="008D5329">
      <w:pPr>
        <w:spacing w:after="0" w:line="240" w:lineRule="auto"/>
        <w:rPr>
          <w:b/>
        </w:rPr>
      </w:pPr>
      <w:r>
        <w:rPr>
          <w:b/>
        </w:rPr>
        <w:t>4</w:t>
      </w:r>
      <w:r w:rsidR="000D5F0E" w:rsidRPr="000D5F0E">
        <w:rPr>
          <w:b/>
        </w:rPr>
        <w:t xml:space="preserve">. </w:t>
      </w:r>
      <w:r w:rsidR="008D5329" w:rsidRPr="000D5F0E">
        <w:rPr>
          <w:b/>
        </w:rPr>
        <w:t>M</w:t>
      </w:r>
      <w:r>
        <w:rPr>
          <w:b/>
        </w:rPr>
        <w:t>etodología – Desarrollo de la práctica</w:t>
      </w:r>
      <w:r w:rsidR="008D5329" w:rsidRPr="000D5F0E">
        <w:rPr>
          <w:b/>
        </w:rPr>
        <w:t>:</w:t>
      </w:r>
    </w:p>
    <w:p w:rsidR="000D5F0E" w:rsidRDefault="000D5F0E" w:rsidP="008D5329">
      <w:pPr>
        <w:spacing w:after="0" w:line="240" w:lineRule="auto"/>
        <w:rPr>
          <w:b/>
        </w:rPr>
      </w:pPr>
    </w:p>
    <w:p w:rsidR="00BF3134" w:rsidRDefault="0010168A" w:rsidP="00F0487A">
      <w:pPr>
        <w:spacing w:after="0" w:line="240" w:lineRule="auto"/>
        <w:ind w:left="708"/>
      </w:pPr>
      <w:r w:rsidRPr="0010168A">
        <w:t>Explicar</w:t>
      </w:r>
      <w:r>
        <w:t xml:space="preserve"> el procedimiento y la metodología utilizado para cumplir con los objetivos</w:t>
      </w:r>
      <w:r w:rsidR="00F0487A">
        <w:t>.</w:t>
      </w:r>
    </w:p>
    <w:p w:rsidR="00F0487A" w:rsidRDefault="00F0487A" w:rsidP="00F0487A">
      <w:pPr>
        <w:spacing w:after="0" w:line="240" w:lineRule="auto"/>
        <w:ind w:left="708"/>
      </w:pPr>
    </w:p>
    <w:p w:rsidR="00F0487A" w:rsidRDefault="00F0487A" w:rsidP="00F0487A">
      <w:pPr>
        <w:spacing w:after="0" w:line="240" w:lineRule="auto"/>
        <w:ind w:left="708"/>
      </w:pPr>
      <w:r>
        <w:t>Detallar las distintas condiciones de canal que se evaluarán, así como las consideraciones realizadas para los distintos entornos de propagación.</w:t>
      </w:r>
    </w:p>
    <w:p w:rsidR="004E7E46" w:rsidRDefault="004E7E46" w:rsidP="00F0487A">
      <w:pPr>
        <w:spacing w:after="0" w:line="240" w:lineRule="auto"/>
        <w:ind w:left="708"/>
      </w:pPr>
    </w:p>
    <w:p w:rsidR="004E7E46" w:rsidRDefault="004E7E46" w:rsidP="00F0487A">
      <w:pPr>
        <w:spacing w:after="0" w:line="240" w:lineRule="auto"/>
        <w:ind w:left="708"/>
      </w:pPr>
      <w:r>
        <w:t>Detallar las observaciones a realizarse tanto en el dominio del tiempo como en el dominio de la frecuencia</w:t>
      </w:r>
    </w:p>
    <w:p w:rsidR="004E7E46" w:rsidRDefault="004E7E46" w:rsidP="00F0487A">
      <w:pPr>
        <w:spacing w:after="0" w:line="240" w:lineRule="auto"/>
        <w:ind w:left="708"/>
      </w:pPr>
    </w:p>
    <w:p w:rsidR="004E7E46" w:rsidRDefault="004E7E46" w:rsidP="00F0487A">
      <w:pPr>
        <w:spacing w:after="0" w:line="240" w:lineRule="auto"/>
        <w:ind w:left="708"/>
      </w:pPr>
      <w:r>
        <w:t>Herramientas de software a utilizar, librerías, paquetes Python especiales, etc.</w:t>
      </w:r>
    </w:p>
    <w:p w:rsidR="00F0487A" w:rsidRDefault="00F0487A" w:rsidP="008D5329">
      <w:pPr>
        <w:spacing w:after="0" w:line="240" w:lineRule="auto"/>
      </w:pPr>
    </w:p>
    <w:p w:rsidR="0010168A" w:rsidRPr="0010168A" w:rsidRDefault="0010168A" w:rsidP="008D5329">
      <w:pPr>
        <w:spacing w:after="0" w:line="240" w:lineRule="auto"/>
      </w:pPr>
      <w:r>
        <w:tab/>
        <w:t>…</w:t>
      </w:r>
    </w:p>
    <w:p w:rsidR="006C37E2" w:rsidRDefault="006C37E2" w:rsidP="008D5329">
      <w:pPr>
        <w:spacing w:after="0" w:line="240" w:lineRule="auto"/>
      </w:pPr>
    </w:p>
    <w:p w:rsidR="006C37E2" w:rsidRPr="00BF3134" w:rsidRDefault="0010168A" w:rsidP="008D5329">
      <w:pPr>
        <w:spacing w:after="0" w:line="240" w:lineRule="auto"/>
        <w:rPr>
          <w:b/>
        </w:rPr>
      </w:pPr>
      <w:r>
        <w:rPr>
          <w:b/>
        </w:rPr>
        <w:t>5</w:t>
      </w:r>
      <w:r w:rsidR="00BF3134" w:rsidRPr="00BF3134">
        <w:rPr>
          <w:b/>
        </w:rPr>
        <w:t xml:space="preserve">. </w:t>
      </w:r>
      <w:r>
        <w:rPr>
          <w:b/>
        </w:rPr>
        <w:t xml:space="preserve">Evaluación – </w:t>
      </w:r>
      <w:r w:rsidR="006C37E2" w:rsidRPr="00BF3134">
        <w:rPr>
          <w:b/>
        </w:rPr>
        <w:t>Análisis de Resultados:</w:t>
      </w:r>
    </w:p>
    <w:p w:rsidR="00BF3134" w:rsidRDefault="00BF3134" w:rsidP="008D5329">
      <w:pPr>
        <w:spacing w:after="0" w:line="240" w:lineRule="auto"/>
      </w:pPr>
    </w:p>
    <w:p w:rsidR="00F0487A" w:rsidRDefault="00F0487A" w:rsidP="005A6739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Para un canal con desvanecimiento </w:t>
      </w:r>
      <w:proofErr w:type="spellStart"/>
      <w:r>
        <w:t>Rayleigh</w:t>
      </w:r>
      <w:proofErr w:type="spellEnd"/>
      <w:r>
        <w:t xml:space="preserve">, observar los desvanecimientos de gran y pequeña escala en función de la distancia entre el TX y RX y en el </w:t>
      </w:r>
      <w:r w:rsidRPr="008C274B">
        <w:rPr>
          <w:b/>
        </w:rPr>
        <w:t>dominio del tiempo</w:t>
      </w:r>
    </w:p>
    <w:p w:rsidR="00F0487A" w:rsidRDefault="00F0487A" w:rsidP="00F0487A">
      <w:pPr>
        <w:pStyle w:val="Prrafodelista"/>
        <w:numPr>
          <w:ilvl w:val="1"/>
          <w:numId w:val="2"/>
        </w:numPr>
        <w:spacing w:after="0" w:line="240" w:lineRule="auto"/>
      </w:pPr>
      <w:r>
        <w:t>Evaluar bajo distintas frecuencias de operación</w:t>
      </w:r>
    </w:p>
    <w:p w:rsidR="00F0487A" w:rsidRDefault="00F0487A" w:rsidP="00F0487A">
      <w:pPr>
        <w:pStyle w:val="Prrafodelista"/>
        <w:numPr>
          <w:ilvl w:val="1"/>
          <w:numId w:val="2"/>
        </w:numPr>
        <w:spacing w:after="0" w:line="240" w:lineRule="auto"/>
      </w:pPr>
      <w:r>
        <w:t xml:space="preserve">Evaluar bajo distintas velocidades relativas entre el móvil y la BS (distintos desplazamientos </w:t>
      </w:r>
      <w:proofErr w:type="spellStart"/>
      <w:r>
        <w:t>Doppler</w:t>
      </w:r>
      <w:proofErr w:type="spellEnd"/>
      <w:r>
        <w:t>)</w:t>
      </w:r>
    </w:p>
    <w:p w:rsidR="008C274B" w:rsidRDefault="008C274B" w:rsidP="00F0487A">
      <w:pPr>
        <w:pStyle w:val="Prrafodelista"/>
        <w:numPr>
          <w:ilvl w:val="1"/>
          <w:numId w:val="2"/>
        </w:numPr>
        <w:spacing w:after="0" w:line="240" w:lineRule="auto"/>
      </w:pPr>
      <w:r>
        <w:t xml:space="preserve">Distintas copias </w:t>
      </w:r>
      <w:proofErr w:type="spellStart"/>
      <w:r>
        <w:t>multi</w:t>
      </w:r>
      <w:proofErr w:type="spellEnd"/>
      <w:r>
        <w:t>-camino de la señal</w:t>
      </w:r>
    </w:p>
    <w:p w:rsidR="008C274B" w:rsidRDefault="008C274B" w:rsidP="008C274B">
      <w:pPr>
        <w:pStyle w:val="Prrafodelista"/>
        <w:spacing w:after="0" w:line="240" w:lineRule="auto"/>
        <w:ind w:left="1440"/>
      </w:pPr>
    </w:p>
    <w:p w:rsidR="008C274B" w:rsidRDefault="008C274B" w:rsidP="008C274B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Para un canal con desvanecimiento </w:t>
      </w:r>
      <w:proofErr w:type="spellStart"/>
      <w:r>
        <w:t>Rayleigh</w:t>
      </w:r>
      <w:proofErr w:type="spellEnd"/>
      <w:r>
        <w:t xml:space="preserve">, observar los desvanecimientos de gran y pequeña escala en función de la distancia entre el TX y RX y en el </w:t>
      </w:r>
      <w:r w:rsidRPr="008C274B">
        <w:rPr>
          <w:b/>
        </w:rPr>
        <w:t xml:space="preserve">dominio </w:t>
      </w:r>
      <w:r w:rsidRPr="008C274B">
        <w:rPr>
          <w:b/>
        </w:rPr>
        <w:t>de la frecuencia</w:t>
      </w:r>
    </w:p>
    <w:p w:rsidR="008C274B" w:rsidRDefault="008C274B" w:rsidP="008C274B">
      <w:pPr>
        <w:pStyle w:val="Prrafodelista"/>
        <w:numPr>
          <w:ilvl w:val="1"/>
          <w:numId w:val="2"/>
        </w:numPr>
        <w:spacing w:after="0" w:line="240" w:lineRule="auto"/>
      </w:pPr>
      <w:r>
        <w:t>Evaluar bajo distintas frecuencias de operación</w:t>
      </w:r>
    </w:p>
    <w:p w:rsidR="008C274B" w:rsidRDefault="008C274B" w:rsidP="008C274B">
      <w:pPr>
        <w:pStyle w:val="Prrafodelista"/>
        <w:numPr>
          <w:ilvl w:val="1"/>
          <w:numId w:val="2"/>
        </w:numPr>
        <w:spacing w:after="0" w:line="240" w:lineRule="auto"/>
      </w:pPr>
      <w:r>
        <w:t xml:space="preserve">Evaluar bajo distintas velocidades relativas entre el móvil y la BS (distintos desplazamientos </w:t>
      </w:r>
      <w:proofErr w:type="spellStart"/>
      <w:r>
        <w:t>Doppler</w:t>
      </w:r>
      <w:proofErr w:type="spellEnd"/>
      <w:r>
        <w:t>)</w:t>
      </w:r>
    </w:p>
    <w:p w:rsidR="008C274B" w:rsidRDefault="008C274B" w:rsidP="008C274B">
      <w:pPr>
        <w:pStyle w:val="Prrafodelista"/>
        <w:numPr>
          <w:ilvl w:val="1"/>
          <w:numId w:val="2"/>
        </w:numPr>
        <w:spacing w:after="0" w:line="240" w:lineRule="auto"/>
      </w:pPr>
      <w:r>
        <w:t xml:space="preserve">Distintas copias </w:t>
      </w:r>
      <w:proofErr w:type="spellStart"/>
      <w:r>
        <w:t>multi</w:t>
      </w:r>
      <w:proofErr w:type="spellEnd"/>
      <w:r>
        <w:t>-camino de la señal</w:t>
      </w:r>
      <w:r w:rsidR="004E7E46">
        <w:t xml:space="preserve"> y con distintas características</w:t>
      </w:r>
    </w:p>
    <w:p w:rsidR="008C274B" w:rsidRDefault="008C274B" w:rsidP="008C274B">
      <w:pPr>
        <w:pStyle w:val="Prrafodelista"/>
        <w:spacing w:after="0" w:line="240" w:lineRule="auto"/>
        <w:ind w:left="1440"/>
      </w:pPr>
    </w:p>
    <w:p w:rsidR="008C274B" w:rsidRDefault="008C274B" w:rsidP="008C274B">
      <w:pPr>
        <w:pStyle w:val="Prrafodelista"/>
        <w:numPr>
          <w:ilvl w:val="0"/>
          <w:numId w:val="2"/>
        </w:numPr>
        <w:spacing w:after="0" w:line="240" w:lineRule="auto"/>
      </w:pPr>
      <w:r>
        <w:lastRenderedPageBreak/>
        <w:t>Hacer una evaluación de los tiempos de coherencia del canal, ancho de banda de coherencia de canal, etc., para distintas condiciones y entornos.</w:t>
      </w:r>
    </w:p>
    <w:p w:rsidR="008C274B" w:rsidRDefault="008C274B" w:rsidP="008C274B">
      <w:pPr>
        <w:pStyle w:val="Prrafodelista"/>
        <w:spacing w:after="0" w:line="240" w:lineRule="auto"/>
      </w:pPr>
    </w:p>
    <w:p w:rsidR="008C274B" w:rsidRDefault="008C274B" w:rsidP="008C274B">
      <w:pPr>
        <w:pStyle w:val="Prrafodelista"/>
        <w:numPr>
          <w:ilvl w:val="0"/>
          <w:numId w:val="2"/>
        </w:numPr>
        <w:spacing w:after="0" w:line="240" w:lineRule="auto"/>
      </w:pPr>
      <w:r>
        <w:t>Evaluar las categorías de degradación de la señal debido a la dispersión en tiempo del canal en el dominio del tiempo.</w:t>
      </w:r>
    </w:p>
    <w:p w:rsidR="008C274B" w:rsidRDefault="008C274B" w:rsidP="008C274B">
      <w:pPr>
        <w:spacing w:after="0" w:line="240" w:lineRule="auto"/>
      </w:pPr>
      <w:r>
        <w:t xml:space="preserve"> </w:t>
      </w:r>
    </w:p>
    <w:p w:rsidR="008C274B" w:rsidRDefault="008C274B" w:rsidP="008C274B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Evaluar las categorías de degradación de la señal debido a la dispersión en tiempo del canal </w:t>
      </w:r>
      <w:r>
        <w:t>en el dominio de la frecuencia.</w:t>
      </w:r>
    </w:p>
    <w:p w:rsidR="004E7E46" w:rsidRDefault="004E7E46" w:rsidP="004E7E46">
      <w:pPr>
        <w:pStyle w:val="Prrafodelista"/>
      </w:pPr>
    </w:p>
    <w:p w:rsidR="004E7E46" w:rsidRDefault="004E7E46" w:rsidP="008C274B">
      <w:pPr>
        <w:pStyle w:val="Prrafodelista"/>
        <w:numPr>
          <w:ilvl w:val="0"/>
          <w:numId w:val="2"/>
        </w:numPr>
        <w:spacing w:after="0" w:line="240" w:lineRule="auto"/>
      </w:pPr>
      <w:r>
        <w:t>Qué condiciones producen:</w:t>
      </w:r>
    </w:p>
    <w:p w:rsidR="004E7E46" w:rsidRDefault="004E7E46" w:rsidP="004E7E46">
      <w:pPr>
        <w:pStyle w:val="Prrafodelista"/>
        <w:numPr>
          <w:ilvl w:val="1"/>
          <w:numId w:val="2"/>
        </w:numPr>
        <w:spacing w:after="0" w:line="240" w:lineRule="auto"/>
      </w:pPr>
      <w:r>
        <w:t>Desvanecimiento plano</w:t>
      </w:r>
    </w:p>
    <w:p w:rsidR="004E7E46" w:rsidRDefault="004E7E46" w:rsidP="004E7E46">
      <w:pPr>
        <w:pStyle w:val="Prrafodelista"/>
        <w:numPr>
          <w:ilvl w:val="1"/>
          <w:numId w:val="2"/>
        </w:numPr>
        <w:spacing w:after="0" w:line="240" w:lineRule="auto"/>
      </w:pPr>
      <w:r>
        <w:t>Desvanecimiento de frecuencia selectiva</w:t>
      </w:r>
    </w:p>
    <w:p w:rsidR="004E7E46" w:rsidRDefault="004E7E46" w:rsidP="004E7E46">
      <w:pPr>
        <w:pStyle w:val="Prrafodelista"/>
        <w:numPr>
          <w:ilvl w:val="1"/>
          <w:numId w:val="2"/>
        </w:numPr>
        <w:spacing w:after="0" w:line="240" w:lineRule="auto"/>
      </w:pPr>
      <w:r>
        <w:t>Desvanecimiento rápido</w:t>
      </w:r>
    </w:p>
    <w:p w:rsidR="004E7E46" w:rsidRDefault="004E7E46" w:rsidP="004E7E46">
      <w:pPr>
        <w:pStyle w:val="Prrafodelista"/>
        <w:numPr>
          <w:ilvl w:val="1"/>
          <w:numId w:val="2"/>
        </w:numPr>
        <w:spacing w:after="0" w:line="240" w:lineRule="auto"/>
      </w:pPr>
      <w:r>
        <w:t>Desvanecimiento lento</w:t>
      </w:r>
    </w:p>
    <w:p w:rsidR="008C274B" w:rsidRDefault="008C274B" w:rsidP="008C274B">
      <w:pPr>
        <w:pStyle w:val="Prrafodelista"/>
        <w:spacing w:after="0" w:line="240" w:lineRule="auto"/>
      </w:pPr>
    </w:p>
    <w:p w:rsidR="008C274B" w:rsidRDefault="008C274B" w:rsidP="008C274B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Repetir </w:t>
      </w:r>
      <w:r w:rsidR="004E7E46">
        <w:t>todo el</w:t>
      </w:r>
      <w:r>
        <w:t xml:space="preserve"> análisis anterior para un canal </w:t>
      </w:r>
      <w:proofErr w:type="spellStart"/>
      <w:r>
        <w:t>Rician</w:t>
      </w:r>
      <w:proofErr w:type="spellEnd"/>
    </w:p>
    <w:p w:rsidR="005A6739" w:rsidRDefault="004E7E46" w:rsidP="008D5329">
      <w:pPr>
        <w:pStyle w:val="Prrafodelista"/>
        <w:numPr>
          <w:ilvl w:val="0"/>
          <w:numId w:val="2"/>
        </w:numPr>
        <w:spacing w:after="0" w:line="240" w:lineRule="auto"/>
      </w:pPr>
      <w:r>
        <w:t xml:space="preserve">Evaluar el concepto de dualidad tiempo – frecuencia </w:t>
      </w:r>
      <w:r w:rsidR="005A6739">
        <w:tab/>
      </w:r>
    </w:p>
    <w:p w:rsidR="00BF3134" w:rsidRDefault="00BF3134" w:rsidP="008D5329">
      <w:pPr>
        <w:spacing w:after="0" w:line="240" w:lineRule="auto"/>
      </w:pPr>
    </w:p>
    <w:p w:rsidR="006C37E2" w:rsidRDefault="006C37E2" w:rsidP="008D5329">
      <w:pPr>
        <w:spacing w:after="0" w:line="240" w:lineRule="auto"/>
      </w:pPr>
    </w:p>
    <w:p w:rsidR="006C37E2" w:rsidRPr="00BF3134" w:rsidRDefault="00BF3134" w:rsidP="008D5329">
      <w:pPr>
        <w:spacing w:after="0" w:line="240" w:lineRule="auto"/>
        <w:rPr>
          <w:b/>
        </w:rPr>
      </w:pPr>
      <w:r w:rsidRPr="00BF3134">
        <w:rPr>
          <w:b/>
        </w:rPr>
        <w:t xml:space="preserve">5. </w:t>
      </w:r>
      <w:r w:rsidR="006C37E2" w:rsidRPr="00BF3134">
        <w:rPr>
          <w:b/>
        </w:rPr>
        <w:t>Conclusiones:</w:t>
      </w:r>
    </w:p>
    <w:p w:rsidR="00BF3134" w:rsidRDefault="00BF3134" w:rsidP="008D5329">
      <w:pPr>
        <w:spacing w:after="0" w:line="240" w:lineRule="auto"/>
      </w:pPr>
    </w:p>
    <w:p w:rsidR="00BF3134" w:rsidRDefault="00BF3134" w:rsidP="008D5329">
      <w:pPr>
        <w:spacing w:after="0" w:line="240" w:lineRule="auto"/>
      </w:pPr>
    </w:p>
    <w:p w:rsidR="006C37E2" w:rsidRDefault="006C37E2" w:rsidP="008D5329">
      <w:pPr>
        <w:spacing w:after="0" w:line="240" w:lineRule="auto"/>
      </w:pPr>
    </w:p>
    <w:p w:rsidR="006C37E2" w:rsidRPr="00BF3134" w:rsidRDefault="00BF3134" w:rsidP="008D5329">
      <w:pPr>
        <w:spacing w:after="0" w:line="240" w:lineRule="auto"/>
        <w:rPr>
          <w:b/>
        </w:rPr>
      </w:pPr>
      <w:r w:rsidRPr="00BF3134">
        <w:rPr>
          <w:b/>
        </w:rPr>
        <w:t xml:space="preserve">6. </w:t>
      </w:r>
      <w:r w:rsidR="006C37E2" w:rsidRPr="00BF3134">
        <w:rPr>
          <w:b/>
        </w:rPr>
        <w:t>Referencias:</w:t>
      </w:r>
    </w:p>
    <w:p w:rsidR="008D5329" w:rsidRDefault="008D5329" w:rsidP="008D5329">
      <w:pPr>
        <w:spacing w:after="0" w:line="240" w:lineRule="auto"/>
      </w:pPr>
    </w:p>
    <w:p w:rsidR="008D5329" w:rsidRDefault="00D31379" w:rsidP="008D5329">
      <w:pPr>
        <w:spacing w:after="0" w:line="240" w:lineRule="auto"/>
      </w:pPr>
      <w:r>
        <w:t xml:space="preserve">NOTA: Recuerden que el informe debe editarse en </w:t>
      </w:r>
      <w:proofErr w:type="spellStart"/>
      <w:r w:rsidR="00DB25EC">
        <w:t>L</w:t>
      </w:r>
      <w:r>
        <w:t>atex</w:t>
      </w:r>
      <w:proofErr w:type="spellEnd"/>
      <w:r>
        <w:t xml:space="preserve"> en cualquier plantilla pero a “1 SOLA COLUMNA”</w:t>
      </w:r>
      <w:r w:rsidR="00DB25EC">
        <w:t xml:space="preserve">. Se recomienda usar el editor en línea </w:t>
      </w:r>
      <w:proofErr w:type="spellStart"/>
      <w:r w:rsidR="00DB25EC">
        <w:t>overleaf</w:t>
      </w:r>
      <w:proofErr w:type="spellEnd"/>
    </w:p>
    <w:p w:rsidR="00510FA0" w:rsidRDefault="00510FA0" w:rsidP="008D5329">
      <w:pPr>
        <w:spacing w:after="0" w:line="240" w:lineRule="auto"/>
      </w:pPr>
    </w:p>
    <w:p w:rsidR="00510FA0" w:rsidRDefault="00510FA0" w:rsidP="008D5329">
      <w:pPr>
        <w:spacing w:after="0" w:line="240" w:lineRule="auto"/>
      </w:pPr>
      <w:r>
        <w:t>Incluir como archivo anexo el programa de Python realizado y debidamente documentado</w:t>
      </w:r>
    </w:p>
    <w:sectPr w:rsidR="00510F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87FAC"/>
    <w:multiLevelType w:val="hybridMultilevel"/>
    <w:tmpl w:val="9E5E0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90C08"/>
    <w:multiLevelType w:val="hybridMultilevel"/>
    <w:tmpl w:val="A290D5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C4CE0"/>
    <w:multiLevelType w:val="hybridMultilevel"/>
    <w:tmpl w:val="F21A5E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329"/>
    <w:rsid w:val="000D5F0E"/>
    <w:rsid w:val="0010168A"/>
    <w:rsid w:val="003250ED"/>
    <w:rsid w:val="003943AA"/>
    <w:rsid w:val="003973AE"/>
    <w:rsid w:val="003D2028"/>
    <w:rsid w:val="004E7E46"/>
    <w:rsid w:val="00510FA0"/>
    <w:rsid w:val="005A6739"/>
    <w:rsid w:val="006C37E2"/>
    <w:rsid w:val="008C274B"/>
    <w:rsid w:val="008D5329"/>
    <w:rsid w:val="00AD6481"/>
    <w:rsid w:val="00BF3134"/>
    <w:rsid w:val="00D31379"/>
    <w:rsid w:val="00DB25EC"/>
    <w:rsid w:val="00F0487A"/>
    <w:rsid w:val="00F1164B"/>
    <w:rsid w:val="00F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A58F62-B5F6-4CE7-9286-C2AC64D3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 Lee</dc:creator>
  <cp:keywords/>
  <dc:description/>
  <cp:lastModifiedBy>And Lee</cp:lastModifiedBy>
  <cp:revision>14</cp:revision>
  <dcterms:created xsi:type="dcterms:W3CDTF">2021-09-28T14:10:00Z</dcterms:created>
  <dcterms:modified xsi:type="dcterms:W3CDTF">2021-09-29T21:44:00Z</dcterms:modified>
</cp:coreProperties>
</file>