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E82D26" w:rsidP="00E82D26">
      <w:pPr>
        <w:pStyle w:val="ListParagraph"/>
        <w:numPr>
          <w:ilvl w:val="0"/>
          <w:numId w:val="1"/>
        </w:numPr>
        <w:rPr>
          <w:rFonts w:eastAsiaTheme="minorEastAsia"/>
        </w:rPr>
      </w:pPr>
      <w:r>
        <w:rPr>
          <w:rFonts w:eastAsiaTheme="minorEastAsia"/>
        </w:rPr>
        <w:t>Using the tool to access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E82D26" w:rsidRDefault="00E82D26" w:rsidP="00E82D26">
      <w:pPr>
        <w:rPr>
          <w:rFonts w:eastAsiaTheme="minorEastAsia"/>
        </w:rPr>
      </w:pPr>
      <w:r>
        <w:rPr>
          <w:rFonts w:eastAsiaTheme="minorEastAsia"/>
        </w:rPr>
        <w:t xml:space="preserve">One issue that is not </w:t>
      </w:r>
      <w:r w:rsidR="007A5DBF">
        <w:rPr>
          <w:rFonts w:eastAsiaTheme="minorEastAsia"/>
        </w:rPr>
        <w:t xml:space="preserve">currently </w:t>
      </w:r>
      <w:r>
        <w:rPr>
          <w:rFonts w:eastAsiaTheme="minorEastAsia"/>
        </w:rPr>
        <w:t xml:space="preserve">handled by the model is company base retirement plans for non-retirees. </w:t>
      </w:r>
      <w:r w:rsidR="00A762AF">
        <w:rPr>
          <w:rFonts w:eastAsiaTheme="minorEastAsia"/>
        </w:rPr>
        <w:t>Take for example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IRA and Roth IRA accounts there a maximum contribution levels. For the most part, at least in the current version of this program, we do not model these. Rather it is up to the user to convert this information into that which the model will use. This can most easily be done by simply using the current balance.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7A5DBF" w:rsidRDefault="007A5DBF" w:rsidP="00E82D26">
      <w:pPr>
        <w:rPr>
          <w:rFonts w:eastAsiaTheme="minorEastAsia"/>
        </w:rPr>
      </w:pPr>
      <w:r>
        <w:rPr>
          <w:rFonts w:eastAsiaTheme="minorEastAsia"/>
        </w:rPr>
        <w:t>Accounts are modeled as having a yearly balance, deposits and withdrawals. Each retiree can have an account of Tax deferred Retirement Account (TDRA), or Roth Retirement Account (</w:t>
      </w:r>
      <w:proofErr w:type="spellStart"/>
      <w:r>
        <w:rPr>
          <w:rFonts w:eastAsiaTheme="minorEastAsia"/>
        </w:rPr>
        <w:t>RothRA</w:t>
      </w:r>
      <w:proofErr w:type="spellEnd"/>
      <w:r>
        <w:rPr>
          <w:rFonts w:eastAsiaTheme="minorEastAsia"/>
        </w:rPr>
        <w:t xml:space="preserve">) type. Additionally one After Tax </w:t>
      </w:r>
      <w:r w:rsidR="00770B76">
        <w:rPr>
          <w:rFonts w:eastAsiaTheme="minorEastAsia"/>
        </w:rPr>
        <w:t xml:space="preserve">Investment / </w:t>
      </w:r>
      <w:r>
        <w:rPr>
          <w:rFonts w:eastAsiaTheme="minorEastAsia"/>
        </w:rPr>
        <w:t>S</w:t>
      </w:r>
      <w:r w:rsidR="00770B76">
        <w:rPr>
          <w:rFonts w:eastAsiaTheme="minorEastAsia"/>
        </w:rPr>
        <w:t>avings Account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type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 xml:space="preserve">To model your accounts you would some your balances for all your accounts that act as a traditional IRA into the TDRA account starting balance. Then do the same for all your Roth account types. </w:t>
      </w:r>
      <w:proofErr w:type="gramStart"/>
      <w:r>
        <w:rPr>
          <w:rFonts w:eastAsiaTheme="minorEastAsia"/>
        </w:rPr>
        <w:t>An</w:t>
      </w:r>
      <w:proofErr w:type="gramEnd"/>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 xml:space="preserve">you want to call you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Pr="00256CA0">
        <w:rPr>
          <w:rFonts w:eastAsiaTheme="minorEastAsia"/>
        </w:rPr>
        <w:t xml:space="preserve"> -</w:t>
      </w:r>
      <w:proofErr w:type="spellStart"/>
      <w:proofErr w:type="gramStart"/>
      <w:r w:rsidRPr="00256CA0">
        <w:rPr>
          <w:rFonts w:eastAsiaTheme="minorEastAsia"/>
        </w:rPr>
        <w:t>va</w:t>
      </w:r>
      <w:proofErr w:type="spellEnd"/>
      <w:proofErr w:type="gramEnd"/>
      <w:r w:rsidRPr="00256CA0">
        <w:rPr>
          <w:rFonts w:eastAsiaTheme="minorEastAsia"/>
        </w:rPr>
        <w:t xml:space="preserve"> -</w:t>
      </w:r>
      <w:proofErr w:type="spellStart"/>
      <w:r w:rsidRPr="00256CA0">
        <w:rPr>
          <w:rFonts w:eastAsiaTheme="minorEastAsia"/>
        </w:rPr>
        <w:t>vt</w:t>
      </w:r>
      <w:proofErr w:type="spellEnd"/>
      <w:r w:rsidRPr="00256CA0">
        <w:rPr>
          <w:rFonts w:eastAsiaTheme="minorEastAsia"/>
        </w:rPr>
        <w:t xml:space="preserve"> -</w:t>
      </w:r>
      <w:proofErr w:type="spellStart"/>
      <w:r w:rsidRPr="00256CA0">
        <w:rPr>
          <w:rFonts w:eastAsiaTheme="minorEastAsia"/>
        </w:rPr>
        <w:t>vtb</w:t>
      </w:r>
      <w:proofErr w:type="spellEnd"/>
      <w:r w:rsidRPr="00256CA0">
        <w:rPr>
          <w:rFonts w:eastAsiaTheme="minorEastAsia"/>
        </w:rPr>
        <w:t xml:space="preserve"> -csv </w:t>
      </w:r>
      <w:r>
        <w:rPr>
          <w:rFonts w:eastAsiaTheme="minorEastAsia"/>
        </w:rPr>
        <w:t>–</w:t>
      </w:r>
      <w:r w:rsidRPr="00256CA0">
        <w:rPr>
          <w:rFonts w:eastAsiaTheme="minorEastAsia"/>
        </w:rPr>
        <w:t>V</w:t>
      </w:r>
    </w:p>
    <w:p w:rsidR="00034FDE" w:rsidRDefault="00034FDE" w:rsidP="00256CA0">
      <w:pPr>
        <w:rPr>
          <w:rFonts w:eastAsiaTheme="minorEastAsia"/>
        </w:rPr>
      </w:pPr>
      <w:r>
        <w:rPr>
          <w:rFonts w:eastAsiaTheme="minorEastAsia"/>
        </w:rPr>
        <w:lastRenderedPageBreak/>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8995"/>
                    </a:xfrm>
                    <a:prstGeom prst="rect">
                      <a:avLst/>
                    </a:prstGeom>
                  </pic:spPr>
                </pic:pic>
              </a:graphicData>
            </a:graphic>
          </wp:inline>
        </w:drawing>
      </w:r>
    </w:p>
    <w:p w:rsidR="003B1583"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w:t>
      </w:r>
      <w:proofErr w:type="spellStart"/>
      <w:r>
        <w:rPr>
          <w:rFonts w:eastAsiaTheme="minorEastAsia"/>
        </w:rPr>
        <w:t>swich</w:t>
      </w:r>
      <w:proofErr w:type="spellEnd"/>
      <w:r>
        <w:rPr>
          <w:rFonts w:eastAsiaTheme="minorEastAsia"/>
        </w:rPr>
        <w:t xml:space="preserve">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FD0945" w:rsidRDefault="00FD0945" w:rsidP="00256CA0">
      <w:pPr>
        <w:rPr>
          <w:rFonts w:eastAsiaTheme="minorEastAsia"/>
        </w:rPr>
      </w:pPr>
      <w:r>
        <w:rPr>
          <w:noProof/>
        </w:rPr>
        <w:drawing>
          <wp:inline distT="0" distB="0" distL="0" distR="0" wp14:anchorId="318C7E06" wp14:editId="3E43585F">
            <wp:extent cx="5943600" cy="2090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0420"/>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xml:space="preserve">) the fraction of these withdrawal that are not from basis </w:t>
      </w:r>
      <w:r w:rsidR="00BE4005">
        <w:rPr>
          <w:rFonts w:eastAsiaTheme="minorEastAsia"/>
        </w:rPr>
        <w:lastRenderedPageBreak/>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taxes and 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lastRenderedPageBreak/>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205"/>
                    </a:xfrm>
                    <a:prstGeom prst="rect">
                      <a:avLst/>
                    </a:prstGeom>
                  </pic:spPr>
                </pic:pic>
              </a:graphicData>
            </a:graphic>
          </wp:inline>
        </w:drawing>
      </w:r>
    </w:p>
    <w:p w:rsidR="0008729A" w:rsidRDefault="00EE1D53" w:rsidP="00A95BB2">
      <w:pPr>
        <w:rPr>
          <w:rFonts w:eastAsiaTheme="minorEastAsia"/>
        </w:rPr>
      </w:pPr>
      <w:bookmarkStart w:id="0" w:name="_GoBack"/>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p>
    <w:bookmarkEnd w:id="0"/>
    <w:p w:rsidR="00256CA0" w:rsidRDefault="00256CA0" w:rsidP="00256CA0">
      <w:pPr>
        <w:rPr>
          <w:rFonts w:eastAsiaTheme="minorEastAsia"/>
        </w:rPr>
      </w:pPr>
      <w:proofErr w:type="spellStart"/>
      <w:r w:rsidRPr="00EE1D53">
        <w:rPr>
          <w:rFonts w:eastAsiaTheme="minorEastAsia"/>
        </w:rPr>
        <w:t>ARetirementPlannerJointExample.toml</w:t>
      </w:r>
      <w:proofErr w:type="spellEnd"/>
      <w:r>
        <w:rPr>
          <w:rFonts w:eastAsiaTheme="minorEastAsia"/>
        </w:rPr>
        <w:t xml:space="preserve"> to start. If you are single then choose </w:t>
      </w:r>
      <w:proofErr w:type="spellStart"/>
      <w:r w:rsidRPr="00EE1D53">
        <w:rPr>
          <w:rFonts w:eastAsiaTheme="minorEastAsia"/>
        </w:rPr>
        <w:t>ARetirementPlannerSingleExample.toml</w:t>
      </w:r>
      <w:proofErr w:type="spellEnd"/>
      <w:r>
        <w:rPr>
          <w:rFonts w:eastAsiaTheme="minorEastAsia"/>
        </w:rPr>
        <w:t xml:space="preserve"> to begin. Copy your choice to whatever you want to call you plan input file, say </w:t>
      </w:r>
      <w:proofErr w:type="spellStart"/>
      <w:r>
        <w:rPr>
          <w:rFonts w:eastAsiaTheme="minorEastAsia"/>
        </w:rPr>
        <w:t>try.toml</w:t>
      </w:r>
      <w:proofErr w:type="spellEnd"/>
      <w:r>
        <w:rPr>
          <w:rFonts w:eastAsiaTheme="minorEastAsia"/>
        </w:rPr>
        <w:t xml:space="preserve">. </w:t>
      </w:r>
    </w:p>
    <w:p w:rsidR="00256CA0" w:rsidRDefault="00256CA0" w:rsidP="00A95BB2">
      <w:pPr>
        <w:rPr>
          <w:rFonts w:eastAsiaTheme="minorEastAsia"/>
        </w:rPr>
      </w:pPr>
    </w:p>
    <w:p w:rsidR="00256CA0" w:rsidRDefault="00256CA0" w:rsidP="00A95BB2">
      <w:pPr>
        <w:rPr>
          <w:rFonts w:eastAsiaTheme="minorEastAsia"/>
        </w:rPr>
      </w:pPr>
      <w:r>
        <w:rPr>
          <w:rFonts w:eastAsiaTheme="minorEastAsia"/>
        </w:rPr>
        <w:t xml:space="preserve">Run the Example file versions to see </w:t>
      </w:r>
    </w:p>
    <w:p w:rsidR="0008729A" w:rsidRDefault="0008729A" w:rsidP="00A95BB2">
      <w:pPr>
        <w:rPr>
          <w:rFonts w:eastAsiaTheme="minorEastAsia"/>
        </w:rPr>
      </w:pPr>
      <w:r>
        <w:rPr>
          <w:rFonts w:eastAsiaTheme="minorEastAsia"/>
        </w:rPr>
        <w:t>Invoking the model:</w:t>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category followed by a ‘.’ and a </w:t>
      </w:r>
      <w:proofErr w:type="spellStart"/>
      <w:r>
        <w:rPr>
          <w:rFonts w:eastAsiaTheme="minorEastAsia"/>
        </w:rPr>
        <w:t>dispriptive</w:t>
      </w:r>
      <w:proofErr w:type="spellEnd"/>
      <w:r>
        <w:rPr>
          <w:rFonts w:eastAsiaTheme="minorEastAsia"/>
        </w:rPr>
        <w:t xml:space="preserve"> name. ‘#’ to the end of the line represents a comment. The global section has no section name header. The input information is represented by an assignment.</w:t>
      </w:r>
    </w:p>
    <w:p w:rsidR="00A95BB2" w:rsidRDefault="00A95BB2" w:rsidP="00A95BB2">
      <w:pPr>
        <w:rPr>
          <w:rFonts w:eastAsiaTheme="minorEastAsia"/>
        </w:rPr>
      </w:pPr>
      <w:r>
        <w:rPr>
          <w:rFonts w:eastAsiaTheme="minorEastAsia"/>
        </w:rPr>
        <w:t>General model information (global section):</w:t>
      </w:r>
    </w:p>
    <w:p w:rsidR="00A95BB2" w:rsidRPr="0015557D" w:rsidRDefault="00A95BB2" w:rsidP="00A95BB2">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A95BB2" w:rsidRPr="0015557D" w:rsidRDefault="00A95BB2" w:rsidP="00A95BB2">
      <w:pPr>
        <w:rPr>
          <w:rFonts w:eastAsiaTheme="minorEastAsia"/>
        </w:rPr>
      </w:pPr>
      <w:proofErr w:type="gramStart"/>
      <w:r w:rsidRPr="0015557D">
        <w:rPr>
          <w:rFonts w:eastAsiaTheme="minorEastAsia"/>
        </w:rPr>
        <w:lastRenderedPageBreak/>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A95BB2" w:rsidRPr="0015557D" w:rsidRDefault="00A95BB2" w:rsidP="00A95BB2">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A95BB2" w:rsidRDefault="00A95BB2" w:rsidP="00A95BB2">
      <w:pPr>
        <w:rPr>
          <w:rFonts w:eastAsiaTheme="minorEastAsia"/>
        </w:rPr>
      </w:pPr>
      <w:r>
        <w:rPr>
          <w:rFonts w:eastAsiaTheme="minorEastAsia"/>
        </w:rPr>
        <w:t>#maximize = ‘</w:t>
      </w:r>
      <w:proofErr w:type="spellStart"/>
      <w:r>
        <w:rPr>
          <w:rFonts w:eastAsiaTheme="minorEastAsia"/>
        </w:rPr>
        <w:t>PlusEstate</w:t>
      </w:r>
      <w:proofErr w:type="spellEnd"/>
      <w:r>
        <w:rPr>
          <w:rFonts w:eastAsiaTheme="minorEastAsia"/>
        </w:rPr>
        <w:t>’ # defaults to ‘Spending’, ‘</w:t>
      </w:r>
      <w:proofErr w:type="spellStart"/>
      <w:r>
        <w:rPr>
          <w:rFonts w:eastAsiaTheme="minorEastAsia"/>
        </w:rPr>
        <w:t>PlusEstate</w:t>
      </w:r>
      <w:proofErr w:type="spellEnd"/>
      <w:r>
        <w:rPr>
          <w:rFonts w:eastAsiaTheme="minorEastAsia"/>
        </w:rPr>
        <w:t>’ maximizes the final estate.</w:t>
      </w:r>
    </w:p>
    <w:p w:rsidR="00A95BB2" w:rsidRDefault="00A95BB2" w:rsidP="00A95BB2">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A95BB2" w:rsidRDefault="00A95BB2" w:rsidP="00A95BB2">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A95BB2" w:rsidRDefault="00A95BB2" w:rsidP="00A95BB2">
      <w:pPr>
        <w:rPr>
          <w:rFonts w:eastAsiaTheme="minorEastAsia"/>
        </w:rPr>
      </w:pPr>
      <w:proofErr w:type="gramStart"/>
      <w:r>
        <w:rPr>
          <w:rFonts w:eastAsiaTheme="minorEastAsia"/>
        </w:rPr>
        <w:t>age</w:t>
      </w:r>
      <w:proofErr w:type="gramEnd"/>
      <w:r>
        <w:rPr>
          <w:rFonts w:eastAsiaTheme="minorEastAsia"/>
        </w:rPr>
        <w:t xml:space="preserve"> = 60 # retiree’s age</w:t>
      </w:r>
    </w:p>
    <w:p w:rsidR="00A95BB2" w:rsidRDefault="00A95BB2" w:rsidP="00A95BB2">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A95BB2" w:rsidRDefault="00A95BB2" w:rsidP="00A95BB2">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A95BB2" w:rsidRPr="0015557D" w:rsidRDefault="00A95BB2" w:rsidP="00A95BB2">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A95BB2" w:rsidRPr="0015557D" w:rsidRDefault="00A95BB2" w:rsidP="00A95BB2">
      <w:pPr>
        <w:rPr>
          <w:rFonts w:eastAsiaTheme="minorEastAsia"/>
        </w:rPr>
      </w:pPr>
      <w:r>
        <w:rPr>
          <w:rFonts w:eastAsiaTheme="minorEastAsia"/>
        </w:rPr>
        <w:t># Social Security section must specify amount, FRA and an age range</w:t>
      </w:r>
    </w:p>
    <w:p w:rsidR="00A95BB2" w:rsidRPr="0015557D" w:rsidRDefault="00A95BB2" w:rsidP="00A95BB2">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Pr="0015557D">
        <w:rPr>
          <w:rFonts w:eastAsiaTheme="minorEastAsia"/>
        </w:rPr>
        <w:t>]</w:t>
      </w:r>
      <w:r>
        <w:rPr>
          <w:rFonts w:eastAsiaTheme="minorEastAsia"/>
        </w:rPr>
        <w:t xml:space="preserve"> # if more than one retiree at least one needs an id (id should match retiree id)</w:t>
      </w:r>
    </w:p>
    <w:p w:rsidR="00A95BB2" w:rsidRPr="0015557D" w:rsidRDefault="00A95BB2" w:rsidP="00A95BB2">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A95BB2" w:rsidRPr="0015557D" w:rsidRDefault="00A95BB2" w:rsidP="00A95BB2">
      <w:pPr>
        <w:rPr>
          <w:rFonts w:eastAsiaTheme="minorEastAsia"/>
        </w:rPr>
      </w:pPr>
      <w:r w:rsidRPr="0015557D">
        <w:rPr>
          <w:rFonts w:eastAsiaTheme="minorEastAsia"/>
        </w:rPr>
        <w:t>FRA = 67</w:t>
      </w:r>
    </w:p>
    <w:p w:rsidR="00A95BB2" w:rsidRPr="0015557D" w:rsidRDefault="00A95BB2" w:rsidP="00A95BB2">
      <w:pPr>
        <w:rPr>
          <w:rFonts w:eastAsiaTheme="minorEastAsia"/>
        </w:rPr>
      </w:pPr>
      <w:proofErr w:type="gramStart"/>
      <w:r>
        <w:rPr>
          <w:rFonts w:eastAsiaTheme="minorEastAsia"/>
        </w:rPr>
        <w:t>age</w:t>
      </w:r>
      <w:proofErr w:type="gramEnd"/>
      <w:r>
        <w:rPr>
          <w:rFonts w:eastAsiaTheme="minorEastAsia"/>
        </w:rPr>
        <w:t xml:space="preserve"> = "68-"</w:t>
      </w:r>
    </w:p>
    <w:p w:rsidR="00A95BB2" w:rsidRPr="0015557D" w:rsidRDefault="00A95BB2" w:rsidP="00A95BB2">
      <w:pPr>
        <w:rPr>
          <w:rFonts w:eastAsiaTheme="minorEastAsia"/>
        </w:rPr>
      </w:pPr>
      <w:r>
        <w:rPr>
          <w:rFonts w:eastAsiaTheme="minorEastAsia"/>
        </w:rPr>
        <w:t># Income must specify amount (yearly), age range, whether to adjust for inflation, and if it is taxed</w:t>
      </w:r>
    </w:p>
    <w:p w:rsidR="00A95BB2" w:rsidRPr="0015557D" w:rsidRDefault="00A95BB2" w:rsidP="00A95BB2">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Pr>
          <w:rFonts w:eastAsiaTheme="minorEastAsia"/>
        </w:rPr>
        <w:t xml:space="preserve"> # income after retirement that does not involve retirement accounts</w:t>
      </w:r>
    </w:p>
    <w:p w:rsidR="00A95BB2" w:rsidRPr="0015557D" w:rsidRDefault="00A95BB2" w:rsidP="00A95BB2">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A95BB2" w:rsidRPr="0015557D" w:rsidRDefault="00A95BB2" w:rsidP="00A95BB2">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Pr>
          <w:rFonts w:eastAsiaTheme="minorEastAsia"/>
        </w:rPr>
        <w:t xml:space="preserve">         # starts at age 67 and continue</w:t>
      </w:r>
    </w:p>
    <w:p w:rsidR="00A95BB2" w:rsidRPr="0015557D" w:rsidRDefault="00A95BB2" w:rsidP="00A95BB2">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Pr>
          <w:rFonts w:eastAsiaTheme="minorEastAsia"/>
        </w:rPr>
        <w:t xml:space="preserve"> # Adjust for inflation</w:t>
      </w:r>
    </w:p>
    <w:p w:rsidR="00A95BB2" w:rsidRPr="0015557D" w:rsidRDefault="00A95BB2" w:rsidP="00A95BB2">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Pr>
          <w:rFonts w:eastAsiaTheme="minorEastAsia"/>
        </w:rPr>
        <w:t>ary taxable income (true/false)</w:t>
      </w:r>
    </w:p>
    <w:p w:rsidR="00A95BB2" w:rsidRPr="0015557D" w:rsidRDefault="00A95BB2" w:rsidP="00A95BB2">
      <w:pPr>
        <w:rPr>
          <w:rFonts w:eastAsiaTheme="minorEastAsia"/>
        </w:rPr>
      </w:pPr>
      <w:r w:rsidRPr="0015557D">
        <w:rPr>
          <w:rFonts w:eastAsiaTheme="minorEastAsia"/>
        </w:rPr>
        <w:t>[income.rental_1]</w:t>
      </w:r>
      <w:r>
        <w:rPr>
          <w:rFonts w:eastAsiaTheme="minorEastAsia"/>
        </w:rPr>
        <w:t xml:space="preserve"> # </w:t>
      </w:r>
      <w:proofErr w:type="gramStart"/>
      <w:r>
        <w:rPr>
          <w:rFonts w:eastAsiaTheme="minorEastAsia"/>
        </w:rPr>
        <w:t>another</w:t>
      </w:r>
      <w:proofErr w:type="gramEnd"/>
      <w:r>
        <w:rPr>
          <w:rFonts w:eastAsiaTheme="minorEastAsia"/>
        </w:rPr>
        <w:t xml:space="preserve"> income source</w:t>
      </w:r>
    </w:p>
    <w:p w:rsidR="00A95BB2" w:rsidRPr="0015557D" w:rsidRDefault="00A95BB2" w:rsidP="00A95BB2">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A95BB2" w:rsidRPr="0015557D" w:rsidRDefault="00A95BB2" w:rsidP="00A95BB2">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A95BB2" w:rsidRPr="0015557D" w:rsidRDefault="00A95BB2" w:rsidP="00A95BB2">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A95BB2" w:rsidRPr="0015557D" w:rsidRDefault="00A95BB2" w:rsidP="00A95BB2">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Pr>
          <w:rFonts w:eastAsiaTheme="minorEastAsia"/>
        </w:rPr>
        <w:t xml:space="preserve">     # count this as income tax</w:t>
      </w:r>
    </w:p>
    <w:p w:rsidR="00A95BB2" w:rsidRPr="0015557D" w:rsidRDefault="00A95BB2" w:rsidP="00A95BB2">
      <w:pPr>
        <w:rPr>
          <w:rFonts w:eastAsiaTheme="minorEastAsia"/>
        </w:rPr>
      </w:pPr>
      <w:r w:rsidRPr="0015557D">
        <w:rPr>
          <w:rFonts w:eastAsiaTheme="minorEastAsia"/>
        </w:rPr>
        <w:t>[income.rental_2]</w:t>
      </w:r>
      <w:r>
        <w:rPr>
          <w:rFonts w:eastAsiaTheme="minorEastAsia"/>
        </w:rPr>
        <w:t xml:space="preserve"> # </w:t>
      </w:r>
      <w:proofErr w:type="gramStart"/>
      <w:r>
        <w:rPr>
          <w:rFonts w:eastAsiaTheme="minorEastAsia"/>
        </w:rPr>
        <w:t>a</w:t>
      </w:r>
      <w:proofErr w:type="gramEnd"/>
      <w:r>
        <w:rPr>
          <w:rFonts w:eastAsiaTheme="minorEastAsia"/>
        </w:rPr>
        <w:t xml:space="preserve"> third income source</w:t>
      </w:r>
    </w:p>
    <w:p w:rsidR="00A95BB2" w:rsidRPr="0015557D" w:rsidRDefault="00A95BB2" w:rsidP="00A95BB2">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A95BB2" w:rsidRPr="0015557D" w:rsidRDefault="00A95BB2" w:rsidP="00A95BB2">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A95BB2" w:rsidRPr="0015557D" w:rsidRDefault="00A95BB2" w:rsidP="00A95BB2">
      <w:pPr>
        <w:rPr>
          <w:rFonts w:eastAsiaTheme="minorEastAsia"/>
        </w:rPr>
      </w:pPr>
      <w:proofErr w:type="gramStart"/>
      <w:r w:rsidRPr="0015557D">
        <w:rPr>
          <w:rFonts w:eastAsiaTheme="minorEastAsia"/>
        </w:rPr>
        <w:lastRenderedPageBreak/>
        <w:t>inflation</w:t>
      </w:r>
      <w:proofErr w:type="gramEnd"/>
      <w:r w:rsidRPr="0015557D">
        <w:rPr>
          <w:rFonts w:eastAsiaTheme="minorEastAsia"/>
        </w:rPr>
        <w:t xml:space="preserve"> = true</w:t>
      </w:r>
    </w:p>
    <w:p w:rsidR="00A95BB2" w:rsidRPr="0015557D" w:rsidRDefault="00A95BB2" w:rsidP="00A95BB2">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Pr>
          <w:rFonts w:eastAsiaTheme="minorEastAsia"/>
        </w:rPr>
        <w:t>count this as income tax</w:t>
      </w:r>
    </w:p>
    <w:p w:rsidR="00A95BB2" w:rsidRDefault="00A95BB2" w:rsidP="00A95BB2">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A95BB2" w:rsidRDefault="00A95BB2" w:rsidP="00A95BB2">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A95BB2" w:rsidRPr="0015557D" w:rsidRDefault="00A95BB2" w:rsidP="00A95BB2">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A95BB2" w:rsidRPr="0015557D" w:rsidRDefault="00A95BB2" w:rsidP="00A95BB2">
      <w:pPr>
        <w:rPr>
          <w:rFonts w:eastAsiaTheme="minorEastAsia"/>
        </w:rPr>
      </w:pPr>
      <w:r w:rsidRPr="0015557D">
        <w:rPr>
          <w:rFonts w:eastAsiaTheme="minorEastAsia"/>
        </w:rPr>
        <w:t>#a</w:t>
      </w:r>
      <w:r>
        <w:rPr>
          <w:rFonts w:eastAsiaTheme="minorEastAsia"/>
        </w:rPr>
        <w:t xml:space="preserve">mount = 45000    </w:t>
      </w:r>
      <w:proofErr w:type="gramStart"/>
      <w:r>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A95BB2" w:rsidRPr="0015557D" w:rsidRDefault="00A95BB2" w:rsidP="00A95BB2">
      <w:pPr>
        <w:rPr>
          <w:rFonts w:eastAsiaTheme="minorEastAsia"/>
        </w:rPr>
      </w:pPr>
      <w:r w:rsidRPr="0015557D">
        <w:rPr>
          <w:rFonts w:eastAsiaTheme="minorEastAsia"/>
        </w:rPr>
        <w:t>#age = "68-"</w:t>
      </w:r>
    </w:p>
    <w:p w:rsidR="00A95BB2" w:rsidRPr="0015557D" w:rsidRDefault="00A95BB2" w:rsidP="00A95BB2">
      <w:pPr>
        <w:rPr>
          <w:rFonts w:eastAsiaTheme="minorEastAsia"/>
        </w:rPr>
      </w:pPr>
      <w:r w:rsidRPr="0015557D">
        <w:rPr>
          <w:rFonts w:eastAsiaTheme="minorEastAsia"/>
        </w:rPr>
        <w:t>#inflation = true</w:t>
      </w:r>
    </w:p>
    <w:p w:rsidR="00A95BB2" w:rsidRDefault="00A95BB2" w:rsidP="00A95BB2">
      <w:pPr>
        <w:rPr>
          <w:rFonts w:eastAsiaTheme="minorEastAsia"/>
        </w:rPr>
      </w:pPr>
      <w:r w:rsidRPr="0015557D">
        <w:rPr>
          <w:rFonts w:eastAsiaTheme="minorEastAsia"/>
        </w:rPr>
        <w:t xml:space="preserve">#tax = true     </w:t>
      </w:r>
      <w:r>
        <w:rPr>
          <w:rFonts w:eastAsiaTheme="minorEastAsia"/>
        </w:rPr>
        <w:t xml:space="preserve">     # count this as income tax</w:t>
      </w:r>
    </w:p>
    <w:p w:rsidR="00A95BB2" w:rsidRPr="0015557D" w:rsidRDefault="00A95BB2" w:rsidP="00A95BB2">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A95BB2" w:rsidRPr="0015557D" w:rsidRDefault="00A95BB2" w:rsidP="00A95BB2">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A95BB2" w:rsidRPr="0015557D" w:rsidRDefault="00A95BB2" w:rsidP="00A95BB2">
      <w:pPr>
        <w:rPr>
          <w:rFonts w:eastAsiaTheme="minorEastAsia"/>
        </w:rPr>
      </w:pPr>
      <w:r w:rsidRPr="0015557D">
        <w:rPr>
          <w:rFonts w:eastAsiaTheme="minorEastAsia"/>
        </w:rPr>
        <w:t>#amount = 150000</w:t>
      </w:r>
    </w:p>
    <w:p w:rsidR="00A95BB2" w:rsidRPr="0015557D" w:rsidRDefault="00A95BB2" w:rsidP="00A95BB2">
      <w:pPr>
        <w:rPr>
          <w:rFonts w:eastAsiaTheme="minorEastAsia"/>
        </w:rPr>
      </w:pPr>
      <w:r w:rsidRPr="0015557D">
        <w:rPr>
          <w:rFonts w:eastAsiaTheme="minorEastAsia"/>
        </w:rPr>
        <w:t>#age = "68-"</w:t>
      </w:r>
    </w:p>
    <w:p w:rsidR="00A95BB2" w:rsidRDefault="00A95BB2" w:rsidP="00A95BB2">
      <w:pPr>
        <w:rPr>
          <w:rFonts w:eastAsiaTheme="minorEastAsia"/>
        </w:rPr>
      </w:pPr>
      <w:r>
        <w:rPr>
          <w:rFonts w:eastAsiaTheme="minorEastAsia"/>
        </w:rPr>
        <w:t>#inflation = true</w:t>
      </w:r>
    </w:p>
    <w:p w:rsidR="00A95BB2" w:rsidRDefault="00A95BB2" w:rsidP="00A95BB2">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A95BB2" w:rsidRPr="0015557D" w:rsidRDefault="00A95BB2" w:rsidP="00A95BB2">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A95BB2" w:rsidRPr="0015557D" w:rsidRDefault="00A95BB2" w:rsidP="00A95BB2">
      <w:pPr>
        <w:rPr>
          <w:rFonts w:eastAsiaTheme="minorEastAsia"/>
        </w:rPr>
      </w:pPr>
      <w:r>
        <w:rPr>
          <w:rFonts w:eastAsiaTheme="minorEastAsia"/>
        </w:rPr>
        <w:t xml:space="preserve">## Each </w:t>
      </w:r>
      <w:r w:rsidRPr="0015557D">
        <w:rPr>
          <w:rFonts w:eastAsiaTheme="minorEastAsia"/>
        </w:rPr>
        <w:t>accounts</w:t>
      </w:r>
      <w:r>
        <w:rPr>
          <w:rFonts w:eastAsiaTheme="minorEastAsia"/>
        </w:rPr>
        <w:t xml:space="preserve"> must define the initial balance. Optionally, an investment return rate can be given</w:t>
      </w:r>
    </w:p>
    <w:p w:rsidR="00A95BB2" w:rsidRPr="0015557D" w:rsidRDefault="00A95BB2" w:rsidP="00A95BB2">
      <w:pPr>
        <w:rPr>
          <w:rFonts w:eastAsiaTheme="minorEastAsia"/>
        </w:rPr>
      </w:pPr>
      <w:r>
        <w:rPr>
          <w:rFonts w:eastAsiaTheme="minorEastAsia"/>
        </w:rPr>
        <w:t xml:space="preserve">[IRA] or </w:t>
      </w:r>
      <w:r w:rsidRPr="0015557D">
        <w:rPr>
          <w:rFonts w:eastAsiaTheme="minorEastAsia"/>
        </w:rPr>
        <w:t>[IRA</w:t>
      </w:r>
      <w:r>
        <w:rPr>
          <w:rFonts w:eastAsiaTheme="minorEastAsia"/>
        </w:rPr>
        <w:t>.id</w:t>
      </w:r>
      <w:r w:rsidRPr="0015557D">
        <w:rPr>
          <w:rFonts w:eastAsiaTheme="minorEastAsia"/>
        </w:rPr>
        <w:t>]</w:t>
      </w:r>
      <w:r>
        <w:rPr>
          <w:rFonts w:eastAsiaTheme="minorEastAsia"/>
        </w:rPr>
        <w:t xml:space="preserve"> # where id must match the retiree’s id who is the owner of the account</w:t>
      </w:r>
    </w:p>
    <w:p w:rsidR="00A95BB2" w:rsidRPr="0015557D" w:rsidRDefault="00A95BB2" w:rsidP="00A95BB2">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A95BB2" w:rsidRPr="0015557D" w:rsidRDefault="00A95BB2" w:rsidP="00A95BB2">
      <w:pPr>
        <w:rPr>
          <w:rFonts w:eastAsiaTheme="minorEastAsia"/>
        </w:rPr>
      </w:pPr>
      <w:r w:rsidRPr="0015557D">
        <w:rPr>
          <w:rFonts w:eastAsiaTheme="minorEastAsia"/>
        </w:rPr>
        <w:t>#rate = 7.25</w:t>
      </w:r>
    </w:p>
    <w:p w:rsidR="00A95BB2" w:rsidRPr="0015557D" w:rsidRDefault="00A95BB2" w:rsidP="00A95BB2">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A95BB2" w:rsidRPr="0015557D" w:rsidRDefault="00A95BB2" w:rsidP="00A95BB2">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A95BB2" w:rsidRPr="0015557D" w:rsidRDefault="00A95BB2" w:rsidP="00A95BB2">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A95BB2" w:rsidRPr="0015557D" w:rsidRDefault="00A95BB2" w:rsidP="00A95BB2">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A95BB2" w:rsidRPr="0015557D" w:rsidRDefault="00A95BB2" w:rsidP="00A95BB2">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A95BB2" w:rsidRPr="0015557D" w:rsidRDefault="00A95BB2" w:rsidP="00A95BB2">
      <w:pPr>
        <w:rPr>
          <w:rFonts w:eastAsiaTheme="minorEastAsia"/>
        </w:rPr>
      </w:pPr>
      <w:r w:rsidRPr="0015557D">
        <w:rPr>
          <w:rFonts w:eastAsiaTheme="minorEastAsia"/>
        </w:rPr>
        <w:t># after tax savings</w:t>
      </w:r>
      <w:r>
        <w:rPr>
          <w:rFonts w:eastAsiaTheme="minorEastAsia"/>
        </w:rPr>
        <w:t>/investment type</w:t>
      </w:r>
      <w:r w:rsidRPr="0015557D">
        <w:rPr>
          <w:rFonts w:eastAsiaTheme="minorEastAsia"/>
        </w:rPr>
        <w:t xml:space="preserve"> accounts</w:t>
      </w:r>
    </w:p>
    <w:p w:rsidR="00A95BB2" w:rsidRPr="0015557D" w:rsidRDefault="00A95BB2" w:rsidP="00A95BB2">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Pr>
          <w:rFonts w:eastAsiaTheme="minorEastAsia"/>
        </w:rPr>
        <w:t xml:space="preserve"> # assumes joint ownership if multiple retirees</w:t>
      </w:r>
    </w:p>
    <w:p w:rsidR="00A95BB2" w:rsidRPr="0015557D" w:rsidRDefault="00A95BB2" w:rsidP="00A95BB2">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A95BB2" w:rsidRDefault="00A95BB2" w:rsidP="00A95BB2">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08729A" w:rsidRDefault="0008729A" w:rsidP="00A95BB2">
      <w:pPr>
        <w:rPr>
          <w:rFonts w:eastAsiaTheme="minorEastAsia"/>
        </w:rPr>
      </w:pPr>
    </w:p>
    <w:p w:rsidR="0008729A" w:rsidRPr="0015557D" w:rsidRDefault="0008729A" w:rsidP="00A95BB2">
      <w:pPr>
        <w:rPr>
          <w:rFonts w:eastAsiaTheme="minorEastAsia"/>
        </w:rPr>
      </w:pPr>
      <w:r>
        <w:rPr>
          <w:rFonts w:eastAsiaTheme="minorEastAsia"/>
        </w:rPr>
        <w:t>Model output specification:</w:t>
      </w:r>
    </w:p>
    <w:p w:rsidR="00733800" w:rsidRDefault="00733800"/>
    <w:sectPr w:rsidR="00733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04B" w:rsidRDefault="000B604B" w:rsidP="00A95BB2">
      <w:pPr>
        <w:spacing w:after="0" w:line="240" w:lineRule="auto"/>
      </w:pPr>
      <w:r>
        <w:separator/>
      </w:r>
    </w:p>
  </w:endnote>
  <w:endnote w:type="continuationSeparator" w:id="0">
    <w:p w:rsidR="000B604B" w:rsidRDefault="000B604B"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04B" w:rsidRDefault="000B604B" w:rsidP="00A95BB2">
      <w:pPr>
        <w:spacing w:after="0" w:line="240" w:lineRule="auto"/>
      </w:pPr>
      <w:r>
        <w:separator/>
      </w:r>
    </w:p>
  </w:footnote>
  <w:footnote w:type="continuationSeparator" w:id="0">
    <w:p w:rsidR="000B604B" w:rsidRDefault="000B604B"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4FDE"/>
    <w:rsid w:val="00076CA1"/>
    <w:rsid w:val="0008729A"/>
    <w:rsid w:val="000B2A8C"/>
    <w:rsid w:val="000B604B"/>
    <w:rsid w:val="000C535F"/>
    <w:rsid w:val="00116DA4"/>
    <w:rsid w:val="00120DDD"/>
    <w:rsid w:val="0016412A"/>
    <w:rsid w:val="00176D3A"/>
    <w:rsid w:val="001F660E"/>
    <w:rsid w:val="001F7A53"/>
    <w:rsid w:val="00201BF3"/>
    <w:rsid w:val="00256CA0"/>
    <w:rsid w:val="00282A87"/>
    <w:rsid w:val="002C3628"/>
    <w:rsid w:val="002E4673"/>
    <w:rsid w:val="002F0EC1"/>
    <w:rsid w:val="00324D6B"/>
    <w:rsid w:val="00396C5A"/>
    <w:rsid w:val="003A43E1"/>
    <w:rsid w:val="003B1583"/>
    <w:rsid w:val="003E2593"/>
    <w:rsid w:val="00480712"/>
    <w:rsid w:val="004B0E5A"/>
    <w:rsid w:val="004B4529"/>
    <w:rsid w:val="004D0ED1"/>
    <w:rsid w:val="004D34B2"/>
    <w:rsid w:val="0050730E"/>
    <w:rsid w:val="005244C0"/>
    <w:rsid w:val="0058644B"/>
    <w:rsid w:val="006577E1"/>
    <w:rsid w:val="00687E76"/>
    <w:rsid w:val="00733800"/>
    <w:rsid w:val="00733ECF"/>
    <w:rsid w:val="007513C2"/>
    <w:rsid w:val="00761DD1"/>
    <w:rsid w:val="00770B76"/>
    <w:rsid w:val="007A5DBF"/>
    <w:rsid w:val="007E7B92"/>
    <w:rsid w:val="008774F2"/>
    <w:rsid w:val="00884A49"/>
    <w:rsid w:val="008C6DE9"/>
    <w:rsid w:val="008D590F"/>
    <w:rsid w:val="00907E41"/>
    <w:rsid w:val="00946418"/>
    <w:rsid w:val="00951DAD"/>
    <w:rsid w:val="009A17B6"/>
    <w:rsid w:val="009B4EBB"/>
    <w:rsid w:val="009C3FC7"/>
    <w:rsid w:val="009C78B4"/>
    <w:rsid w:val="009F45B4"/>
    <w:rsid w:val="00A07FF3"/>
    <w:rsid w:val="00A221B1"/>
    <w:rsid w:val="00A27422"/>
    <w:rsid w:val="00A762AF"/>
    <w:rsid w:val="00A874E0"/>
    <w:rsid w:val="00A95BB2"/>
    <w:rsid w:val="00AD2682"/>
    <w:rsid w:val="00AD511C"/>
    <w:rsid w:val="00AF23A7"/>
    <w:rsid w:val="00B35C3D"/>
    <w:rsid w:val="00B5799A"/>
    <w:rsid w:val="00B646E3"/>
    <w:rsid w:val="00BE4005"/>
    <w:rsid w:val="00C1503E"/>
    <w:rsid w:val="00CA2725"/>
    <w:rsid w:val="00CC69BB"/>
    <w:rsid w:val="00D32796"/>
    <w:rsid w:val="00D350BC"/>
    <w:rsid w:val="00D919FF"/>
    <w:rsid w:val="00E82D26"/>
    <w:rsid w:val="00E85992"/>
    <w:rsid w:val="00ED28D2"/>
    <w:rsid w:val="00EE1D53"/>
    <w:rsid w:val="00EE315C"/>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2949</TotalTime>
  <Pages>7</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2017-10-10T00:26:00Z</dcterms:created>
  <dcterms:modified xsi:type="dcterms:W3CDTF">2017-10-12T02:00:00Z</dcterms:modified>
</cp:coreProperties>
</file>