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Ethereal – MYTH </w:t>
      </w:r>
    </w:p>
    <w:p w:rsidR="00000000" w:rsidDel="00000000" w:rsidP="00000000" w:rsidRDefault="00000000" w:rsidRPr="00000000" w14:paraId="00000002">
      <w:pPr>
        <w:pBdr>
          <w:top w:color="000000" w:space="1" w:sz="12" w:val="single"/>
          <w:bottom w:color="000000" w:space="1" w:sz="12" w:val="single"/>
        </w:pBdr>
        <w:spacing w:after="160" w:line="259" w:lineRule="auto"/>
        <w:jc w:val="center"/>
        <w:rPr>
          <w:sz w:val="36"/>
          <w:szCs w:val="36"/>
        </w:rPr>
      </w:pPr>
      <w:r w:rsidDel="00000000" w:rsidR="00000000" w:rsidRPr="00000000">
        <w:rPr>
          <w:rFonts w:ascii="Times New Roman" w:cs="Times New Roman" w:eastAsia="Times New Roman" w:hAnsi="Times New Roman"/>
          <w:b w:val="1"/>
          <w:sz w:val="32"/>
          <w:szCs w:val="32"/>
          <w:rtl w:val="0"/>
        </w:rPr>
        <w:t xml:space="preserve">MYTH description</w:t>
      </w:r>
      <w:r w:rsidDel="00000000" w:rsidR="00000000" w:rsidRPr="00000000">
        <w:rPr>
          <w:rtl w:val="0"/>
        </w:rPr>
      </w:r>
    </w:p>
    <w:p w:rsidR="00000000" w:rsidDel="00000000" w:rsidP="00000000" w:rsidRDefault="00000000" w:rsidRPr="00000000" w14:paraId="00000003">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after="160" w:line="259"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spacing w:after="160" w:line="259"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19915" cy="3290888"/>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291991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after="160" w:line="259" w:lineRule="auto"/>
        <w:jc w:val="center"/>
        <w:rPr>
          <w:rFonts w:ascii="Times New Roman" w:cs="Times New Roman" w:eastAsia="Times New Roman" w:hAnsi="Times New Roman"/>
          <w:sz w:val="24"/>
          <w:szCs w:val="24"/>
        </w:rPr>
      </w:pPr>
      <w:r w:rsidDel="00000000" w:rsidR="00000000" w:rsidRPr="00000000">
        <w:rPr>
          <w:rtl w:val="0"/>
        </w:rPr>
      </w:r>
    </w:p>
    <w:tbl>
      <w:tblPr>
        <w:tblStyle w:val="Table1"/>
        <w:tblW w:w="538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95"/>
        <w:gridCol w:w="3390"/>
        <w:tblGridChange w:id="0">
          <w:tblGrid>
            <w:gridCol w:w="1995"/>
            <w:gridCol w:w="33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Dante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Protector of Aegis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Realm</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Zuria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Aegis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after="10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Marksman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Ranged Physical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Release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Coming Soon</w:t>
            </w:r>
          </w:p>
        </w:tc>
      </w:tr>
    </w:tbl>
    <w:p w:rsidR="00000000" w:rsidDel="00000000" w:rsidP="00000000" w:rsidRDefault="00000000" w:rsidRPr="00000000" w14:paraId="00000015">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after="160" w:line="259"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Gusts and rain pummeled the metropolis of Zuria. Continuous storms battered Aegis since the king fell mysteriously ill and the heir to the throne went missing. Chaos spread like wildfire through the boroughs, as the shiny facade of progress and order collapsed; corrupt bureaucrats and crime syndicates seized control of the Region and the politics. </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Lightning shot across dark skies, atop a tall building, a hooded figure guarded the semi-deserted streets, their features unidentifiable among the surrounded darkness. A series of thundering cracked over the buildings as a dense curtain of water suddenly burst from the sky.  Perched on the cornice, Dante wasn't disturbed by the increased gusts of icy wind that accompanied the flood.</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Commotion drew Dante to a nearby alley,  a group of six wary men gathered outside the doors of an abandoned warehouse. Deadly guns hung on their waist side, rumors of a shadow nightwalker taking law into their own hands materialized every morning, as executed criminals and politicians appeared on display.</w:t>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Dante, the successor to rule  Zuria's most advanced Region, contemplated his predicament as he dropped down the emergency stairs. Malacod would be aghast if he learned that his only son,  one without children and only descendant to his legendary lineage risked his life every night, ironically, correcting the corruption network woven under his own reign. Such was Dante’s fate.</w:t>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Dante drew his right hand to one transmutor holstered on his utility belt; all six men who entered the warehouse failed to draw their weapons by the time they spotted Dante. When the ruckus passed, only Dante remained standing by Gliont, Aegis' Minister of commerce, who glanced upwards in horror as Dante reloaded his gun and leveled it just as thunder cracked the darkness.</w:t>
      </w:r>
    </w:p>
    <w:p w:rsidR="00000000" w:rsidDel="00000000" w:rsidP="00000000" w:rsidRDefault="00000000" w:rsidRPr="00000000" w14:paraId="0000001C">
      <w:pPr>
        <w:spacing w:line="360"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My kingdom, my rules.</w:t>
      </w:r>
      <w:r w:rsidDel="00000000" w:rsidR="00000000" w:rsidRPr="00000000">
        <w:rPr>
          <w:rtl w:val="0"/>
        </w:rPr>
      </w:r>
    </w:p>
    <w:sectPr>
      <w:headerReference r:id="rId7" w:type="default"/>
      <w:footerReference r:id="rId8"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rPr/>
    </w:pPr>
    <w:r w:rsidDel="00000000" w:rsidR="00000000" w:rsidRPr="00000000">
      <w:rPr>
        <w:color w:val="ff0000"/>
        <w:rtl w:val="0"/>
      </w:rPr>
      <w:t xml:space="preserve">CONFIDENTIAL </w:t>
    </w:r>
    <w:r w:rsidDel="00000000" w:rsidR="00000000" w:rsidRPr="00000000">
      <w:rPr>
        <w:rtl w:val="0"/>
      </w:rPr>
      <w:t xml:space="preserve">Document property of Undying Games LLC. Permission Required to view.</w:t>
    </w:r>
  </w:p>
  <w:p w:rsidR="00000000" w:rsidDel="00000000" w:rsidP="00000000" w:rsidRDefault="00000000" w:rsidRPr="00000000" w14:paraId="0000002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D">
    <w:pPr>
      <w:pStyle w:val="Title"/>
      <w:rPr>
        <w:sz w:val="24"/>
        <w:szCs w:val="24"/>
      </w:rPr>
    </w:pPr>
    <w:bookmarkStart w:colFirst="0" w:colLast="0" w:name="_j5titefeqwyy"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-828674</wp:posOffset>
          </wp:positionH>
          <wp:positionV relativeFrom="paragraph">
            <wp:posOffset>66676</wp:posOffset>
          </wp:positionV>
          <wp:extent cx="1648282" cy="738188"/>
          <wp:effectExtent b="0" l="0" r="0" t="0"/>
          <wp:wrapSquare wrapText="bothSides" distB="114300" distT="114300" distL="114300" distR="11430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48282" cy="738188"/>
                  </a:xfrm>
                  <a:prstGeom prst="rect"/>
                  <a:ln/>
                </pic:spPr>
              </pic:pic>
            </a:graphicData>
          </a:graphic>
        </wp:anchor>
      </w:drawing>
    </w:r>
  </w:p>
  <w:p w:rsidR="00000000" w:rsidDel="00000000" w:rsidP="00000000" w:rsidRDefault="00000000" w:rsidRPr="00000000" w14:paraId="0000001E">
    <w:pPr>
      <w:spacing w:line="240" w:lineRule="auto"/>
      <w:jc w:val="right"/>
      <w:rPr>
        <w:sz w:val="16"/>
        <w:szCs w:val="16"/>
      </w:rPr>
    </w:pPr>
    <w:r w:rsidDel="00000000" w:rsidR="00000000" w:rsidRPr="00000000">
      <w:rPr>
        <w:sz w:val="24"/>
        <w:szCs w:val="24"/>
        <w:rtl w:val="0"/>
      </w:rPr>
      <w:t xml:space="preserve">   </w:t>
    </w:r>
    <w:r w:rsidDel="00000000" w:rsidR="00000000" w:rsidRPr="00000000">
      <w:rPr>
        <w:sz w:val="16"/>
        <w:szCs w:val="16"/>
        <w:rtl w:val="0"/>
      </w:rPr>
      <w:t xml:space="preserve">Undying Games LLC</w:t>
    </w:r>
  </w:p>
  <w:p w:rsidR="00000000" w:rsidDel="00000000" w:rsidP="00000000" w:rsidRDefault="00000000" w:rsidRPr="00000000" w14:paraId="0000001F">
    <w:pPr>
      <w:spacing w:line="240" w:lineRule="auto"/>
      <w:jc w:val="right"/>
      <w:rPr>
        <w:sz w:val="16"/>
        <w:szCs w:val="16"/>
      </w:rPr>
    </w:pPr>
    <w:r w:rsidDel="00000000" w:rsidR="00000000" w:rsidRPr="00000000">
      <w:rPr>
        <w:sz w:val="16"/>
        <w:szCs w:val="16"/>
        <w:rtl w:val="0"/>
      </w:rPr>
      <w:t xml:space="preserve">Controlled Document  No.20</w:t>
    </w:r>
  </w:p>
  <w:p w:rsidR="00000000" w:rsidDel="00000000" w:rsidP="00000000" w:rsidRDefault="00000000" w:rsidRPr="00000000" w14:paraId="00000020">
    <w:pPr>
      <w:spacing w:line="240" w:lineRule="auto"/>
      <w:jc w:val="right"/>
      <w:rPr>
        <w:sz w:val="16"/>
        <w:szCs w:val="16"/>
      </w:rPr>
    </w:pPr>
    <w:r w:rsidDel="00000000" w:rsidR="00000000" w:rsidRPr="00000000">
      <w:rPr>
        <w:sz w:val="16"/>
        <w:szCs w:val="16"/>
        <w:rtl w:val="0"/>
      </w:rPr>
      <w:t xml:space="preserve">Document Title: Ethereal -Lore Design- </w:t>
    </w:r>
  </w:p>
  <w:p w:rsidR="00000000" w:rsidDel="00000000" w:rsidP="00000000" w:rsidRDefault="00000000" w:rsidRPr="00000000" w14:paraId="0000002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