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Manual de Usuario y Configuración: Sistema de Cafetería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documento contiene la guía paso a paso para la instalación, configuración y operación del Sistema de Gestión de Cafetería utilizando el entorno local XAMPP y phpMyAdmin.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1. Configuración del Entorno (Instalación Local)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Preparación de Archivos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Dirígete al directorio de instalación de XAMPP (por defecto en Windows es C:\xampp).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Ingresa a la carpeta </w:t>
      </w:r>
      <w:r w:rsidDel="00000000" w:rsidR="00000000" w:rsidRPr="00000000">
        <w:rPr>
          <w:b w:val="1"/>
          <w:bCs w:val="1"/>
          <w:rtl w:val="0"/>
        </w:rPr>
        <w:t xml:space="preserve">htdocs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Crea una nueva carpeta llamada cafeteria.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Pega dentro de esta carpeta todos los archivos del proyecto (index.php, conexion.php, login.php, AgregarSaldo.php, sa.css, etc.) y la carpeta con las imágenes del menú.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 Activación de Servidores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Abre la aplicación </w:t>
      </w:r>
      <w:r w:rsidDel="00000000" w:rsidR="00000000" w:rsidRPr="00000000">
        <w:rPr>
          <w:b w:val="1"/>
          <w:bCs w:val="1"/>
          <w:rtl w:val="0"/>
        </w:rPr>
        <w:t xml:space="preserve">XAMPP Control Panel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Haz clic en el botón </w:t>
      </w:r>
      <w:r w:rsidDel="00000000" w:rsidR="00000000" w:rsidRPr="00000000">
        <w:rPr>
          <w:b w:val="1"/>
          <w:bCs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situado al lado de </w:t>
      </w:r>
      <w:r w:rsidDel="00000000" w:rsidR="00000000" w:rsidRPr="00000000">
        <w:rPr>
          <w:b w:val="1"/>
          <w:bCs w:val="1"/>
          <w:rtl w:val="0"/>
        </w:rPr>
        <w:t xml:space="preserve">Apache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Haz clic en el botón </w:t>
      </w:r>
      <w:r w:rsidDel="00000000" w:rsidR="00000000" w:rsidRPr="00000000">
        <w:rPr>
          <w:b w:val="1"/>
          <w:bCs w:val="1"/>
          <w:rtl w:val="0"/>
        </w:rPr>
        <w:t xml:space="preserve">Start</w:t>
      </w:r>
      <w:r w:rsidDel="00000000" w:rsidR="00000000" w:rsidRPr="00000000">
        <w:rPr>
          <w:rtl w:val="0"/>
        </w:rPr>
        <w:t xml:space="preserve"> situado al lado de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Verifica que ambos módulos se muestren resaltados en color verde, indicando que están activos y escuchando en sus respectivos puertos.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1.3 Importación de la Base de Datos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Abre tu navegador web e ingresa a la siguiente dirección: http://localhost/phpmyadmin/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 el panel lateral izquierdo, haz clic en la opción </w:t>
      </w:r>
      <w:r w:rsidDel="00000000" w:rsidR="00000000" w:rsidRPr="00000000">
        <w:rPr>
          <w:b w:val="1"/>
          <w:bCs w:val="1"/>
          <w:rtl w:val="0"/>
        </w:rPr>
        <w:t xml:space="preserve">Nueva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 el campo de texto "Nombre de la base de datos", escribe exactamente cafeteria. Configura el cotejamiento como utf8mb4_general_ci y presiona el botón </w:t>
      </w:r>
      <w:r w:rsidDel="00000000" w:rsidR="00000000" w:rsidRPr="00000000">
        <w:rPr>
          <w:b w:val="1"/>
          <w:bCs w:val="1"/>
          <w:rtl w:val="0"/>
        </w:rPr>
        <w:t xml:space="preserve">Crear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Una vez creada, selecciona la base de datos cafeteria en la lista lateral y ve a la pestaña superior </w:t>
      </w:r>
      <w:r w:rsidDel="00000000" w:rsidR="00000000" w:rsidRPr="00000000">
        <w:rPr>
          <w:b w:val="1"/>
          <w:bCs w:val="1"/>
          <w:rtl w:val="0"/>
        </w:rPr>
        <w:t xml:space="preserve">Importar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Seleccionar archivo</w:t>
      </w:r>
      <w:r w:rsidDel="00000000" w:rsidR="00000000" w:rsidRPr="00000000">
        <w:rPr>
          <w:rtl w:val="0"/>
        </w:rPr>
        <w:t xml:space="preserve"> y examina tu equipo para cargar el archivo SQL del proyecto (ej. 127_0_0_1 (5).sql).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Desplázate al final de la página y presiona el botón </w:t>
      </w:r>
      <w:r w:rsidDel="00000000" w:rsidR="00000000" w:rsidRPr="00000000">
        <w:rPr>
          <w:b w:val="1"/>
          <w:bCs w:val="1"/>
          <w:rtl w:val="0"/>
        </w:rPr>
        <w:t xml:space="preserve">Importar</w:t>
      </w:r>
      <w:r w:rsidDel="00000000" w:rsidR="00000000" w:rsidRPr="00000000">
        <w:rPr>
          <w:rtl w:val="0"/>
        </w:rPr>
        <w:t xml:space="preserve">. El sistema ejecutará el script creando las tablas e insertando los procedimientos almacenados correspondientes (InsertarCliente, Registrar_Compra, ActualizarProducto).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Flujo de Operación para Clientes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Para ingresar al sistema como cliente, navega a la URL local: http://localhost/cafeteria/index.php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Autenticación y Registro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Registro de Cuentas:</w:t>
      </w:r>
      <w:r w:rsidDel="00000000" w:rsidR="00000000" w:rsidRPr="00000000">
        <w:rPr>
          <w:rtl w:val="0"/>
        </w:rPr>
        <w:t xml:space="preserve"> Si eres un usuario nuevo, accede a "Registrarse" (registro.php). Completa el formulario con tu Nombre, Correo Electrónico, Contraseña y Domicilio de entrega. El sistema encriptará la contraseña utilizando password_hash() y guardará el registro con el rol predeterminado de "Cliente".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Inicio de Sesión:</w:t>
      </w:r>
      <w:r w:rsidDel="00000000" w:rsidR="00000000" w:rsidRPr="00000000">
        <w:rPr>
          <w:rtl w:val="0"/>
        </w:rPr>
        <w:t xml:space="preserve"> Si ya cuentas con credenciales, ve a "Iniciar Sesión" (login.php), escribe tu correo y clave. Puedes utilizar el botón del ojo (👁️) para alternar la visibilidad de la contraseña.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 Gestión de Fondos (Agregar Saldo)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Al iniciar sesión, visualizarás tu saldo disponible en la esquina superior derecha de la barra de navegación.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Haz clic en el botón </w:t>
      </w:r>
      <w:r w:rsidDel="00000000" w:rsidR="00000000" w:rsidRPr="00000000">
        <w:rPr>
          <w:b w:val="1"/>
          <w:bCs w:val="1"/>
          <w:rtl w:val="0"/>
        </w:rPr>
        <w:t xml:space="preserve">Agregar Saldo</w:t>
      </w:r>
      <w:r w:rsidDel="00000000" w:rsidR="00000000" w:rsidRPr="00000000">
        <w:rPr>
          <w:rtl w:val="0"/>
        </w:rPr>
        <w:t xml:space="preserve"> (AgregarSaldo.php).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Introduce la cantidad numérica que deseas cargar al sistema (mínimo $1) y presiona </w:t>
      </w:r>
      <w:r w:rsidDel="00000000" w:rsidR="00000000" w:rsidRPr="00000000">
        <w:rPr>
          <w:b w:val="1"/>
          <w:bCs w:val="1"/>
          <w:rtl w:val="0"/>
        </w:rPr>
        <w:t xml:space="preserve">Cargar Dinero</w:t>
      </w:r>
      <w:r w:rsidDel="00000000" w:rsidR="00000000" w:rsidRPr="00000000">
        <w:rPr>
          <w:rtl w:val="0"/>
        </w:rPr>
        <w:t xml:space="preserve">. La página actualizará tus fondos e impactará directamente la columna correspondiente en la base de datos.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2.3 Selección de Productos y Compra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 la vista principal de la tienda, visualiza los productos con su respectivo stock y precio.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Utiliza los botones de filtrado rápido en la barra superior para clasificar el menú según las categorías: </w:t>
      </w:r>
      <w:r w:rsidDel="00000000" w:rsidR="00000000" w:rsidRPr="00000000">
        <w:rPr>
          <w:b w:val="1"/>
          <w:bCs w:val="1"/>
          <w:rtl w:val="0"/>
        </w:rPr>
        <w:t xml:space="preserve">Café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Pastelería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Salado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Presiona </w:t>
      </w:r>
      <w:r w:rsidDel="00000000" w:rsidR="00000000" w:rsidRPr="00000000">
        <w:rPr>
          <w:b w:val="1"/>
          <w:bCs w:val="1"/>
          <w:rtl w:val="0"/>
        </w:rPr>
        <w:t xml:space="preserve">🛒 Agregar al Carrito</w:t>
      </w:r>
      <w:r w:rsidDel="00000000" w:rsidR="00000000" w:rsidRPr="00000000">
        <w:rPr>
          <w:rtl w:val="0"/>
        </w:rPr>
        <w:t xml:space="preserve"> en los elementos que desees adquirir.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Ingresa a tu carrito y presiona </w:t>
      </w:r>
      <w:r w:rsidDel="00000000" w:rsidR="00000000" w:rsidRPr="00000000">
        <w:rPr>
          <w:b w:val="1"/>
          <w:bCs w:val="1"/>
          <w:rtl w:val="0"/>
        </w:rPr>
        <w:t xml:space="preserve">Finalizar Compra</w:t>
      </w:r>
      <w:r w:rsidDel="00000000" w:rsidR="00000000" w:rsidRPr="00000000">
        <w:rPr>
          <w:rtl w:val="0"/>
        </w:rPr>
        <w:t xml:space="preserve"> (finalizar_compra.php). El sistema llamará internamente a la transacción segura para restar el stock y descontar el total de tus fondos disponibles.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Módulo de Administración (Panel de Control)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Este entorno de gestión exclusiva es accesible únicamente para cuentas que tengan definido el rol de Admin en la tabla de usuarios.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El Panel Principal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Al iniciar sesión con una cuenta administrativa, el sistema redirigirá al usuario automáticamente al panel (Admin.php). Aquí se presenta una tabla dinámica con el inventario completo, organizada por columnas: Nombre del producto, Cantidad (stock), Categoría asignada y Precio unitario.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3.2 Alta de Nuevos Artículos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Haz clic en el botón verde </w:t>
      </w:r>
      <w:r w:rsidDel="00000000" w:rsidR="00000000" w:rsidRPr="00000000">
        <w:rPr>
          <w:b w:val="1"/>
          <w:bCs w:val="1"/>
          <w:rtl w:val="0"/>
        </w:rPr>
        <w:t xml:space="preserve">+ Agregar Nuevo Producto</w:t>
      </w:r>
      <w:r w:rsidDel="00000000" w:rsidR="00000000" w:rsidRPr="00000000">
        <w:rPr>
          <w:rtl w:val="0"/>
        </w:rPr>
        <w:t xml:space="preserve"> (crear.php).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Rellena el formulario especificando los datos del nuevo producto. En el campo de categoría, ingresa valores consistentes como "café", "Pastelería" o "Salado" para asegurar el funcionamiento correcto de los filtros de la interfaz.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Sube una imagen representativa. El sistema validará estrictamente que el archivo cuente con extensiones .png, .jpg o .jpeg.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3.3 Actualización de Stock y Edición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Para modificar las propiedades de un producto existente, presiona el botón amarillo </w:t>
      </w:r>
      <w:r w:rsidDel="00000000" w:rsidR="00000000" w:rsidRPr="00000000">
        <w:rPr>
          <w:b w:val="1"/>
          <w:bCs w:val="1"/>
          <w:rtl w:val="0"/>
        </w:rPr>
        <w:t xml:space="preserve">Editar</w:t>
      </w:r>
      <w:r w:rsidDel="00000000" w:rsidR="00000000" w:rsidRPr="00000000">
        <w:rPr>
          <w:rtl w:val="0"/>
        </w:rPr>
        <w:t xml:space="preserve"> (editar.php) en la fila correspondiente.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Modifica el precio o incrementa el stock según el reabastecimiento de la cafetería y guarda los cambios. El backend ejecutará de forma segura el procedimiento almacenado CALL ActualizarProducto().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3.4 Baja de Productos y Restricciones Relacionales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Si necesitas remover un artículo de la base de datos, presiona el botón rojo </w:t>
      </w:r>
      <w:r w:rsidDel="00000000" w:rsidR="00000000" w:rsidRPr="00000000">
        <w:rPr>
          <w:b w:val="1"/>
          <w:bCs w:val="1"/>
          <w:rtl w:val="0"/>
        </w:rPr>
        <w:t xml:space="preserve">Borrar</w:t>
      </w:r>
      <w:r w:rsidDel="00000000" w:rsidR="00000000" w:rsidRPr="00000000">
        <w:rPr>
          <w:rtl w:val="0"/>
        </w:rPr>
        <w:t xml:space="preserve"> (borrar.php).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Protección de Integridad:</w:t>
      </w:r>
      <w:r w:rsidDel="00000000" w:rsidR="00000000" w:rsidRPr="00000000">
        <w:rPr>
          <w:rtl w:val="0"/>
        </w:rPr>
        <w:t xml:space="preserve"> Si el producto ya cuenta con registros de compras previas asociadas en la tabla de pedidos, el bloque try-catch interceptará la excepción de llave foránea (Error de SQL número 1451). El sistema denegará la eliminación para preservar el historial de datos y desplegará un mensaje de advertencia en color rojo en la parte superior de la pantalla.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Resolución de Problemas Frecuentes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Comportamiento / Error</w:t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Causa Probable</w:t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Acción Correctiva Sugerida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Error HTTP 500</w:t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Conflicto de inicio de sesiones duplicadas o errores sintácticos de PHP.</w:t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Implementa el bloque de control seguro if (session_status() === PHP_SESSION_NONE) al inicio de todos tus archivos PHP principales.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Error de conexión a la BD</w:t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El servicio de MySQL en XAMPP está apagado o las credenciales de conexion.php no coinciden.</w:t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Abre el panel de control de XAMPP y verifica que el módulo de MySQL se encuentre activo en color verde. Revisa las variables locales de host, usuario y contraseña en tu archivo de conexión.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Las imágenes del menú no cargan</w:t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Inconsistencia de mayúsculas/minúsculas en los nombres de los archivos o en la ruta de la carpeta.</w:t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Asegúrate de que la carpeta contenedora se llame exactamente Imagenes y que las extensiones especificadas en la base de datos coincidan textualmente con los archivos del disco (ej. .jpg no es idéntico a .JPG).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Mensaje "Producto no encontrado" al operar</w:t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Desajuste en el mapeo de identificadores de las consultas.</w:t>
            </w:r>
          </w:p>
        </w:tc>
        <w:tc>
          <w:tcPr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Verifica que se esté haciendo referencia a la clave primaria correcta según la estructura SQL (id_producto en lugar del genérico id).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