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E50" w:rsidRDefault="00053E50" w:rsidP="00053E50">
      <w:pPr>
        <w:jc w:val="both"/>
      </w:pPr>
      <w:r>
        <w:rPr>
          <w:noProof/>
          <w:lang w:eastAsia="es-ES"/>
        </w:rPr>
        <w:drawing>
          <wp:anchor distT="0" distB="0" distL="114935" distR="114935" simplePos="0" relativeHeight="251659264" behindDoc="1" locked="0" layoutInCell="1" allowOverlap="1">
            <wp:simplePos x="0" y="0"/>
            <wp:positionH relativeFrom="column">
              <wp:posOffset>-758190</wp:posOffset>
            </wp:positionH>
            <wp:positionV relativeFrom="paragraph">
              <wp:posOffset>40005</wp:posOffset>
            </wp:positionV>
            <wp:extent cx="655955" cy="793115"/>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5955" cy="793115"/>
                    </a:xfrm>
                    <a:prstGeom prst="rect">
                      <a:avLst/>
                    </a:prstGeom>
                    <a:solidFill>
                      <a:srgbClr val="FFFFFF"/>
                    </a:solidFill>
                    <a:ln>
                      <a:noFill/>
                    </a:ln>
                  </pic:spPr>
                </pic:pic>
              </a:graphicData>
            </a:graphic>
          </wp:anchor>
        </w:drawing>
      </w:r>
    </w:p>
    <w:p w:rsidR="00053E50" w:rsidRPr="001C6A87" w:rsidRDefault="00053E50" w:rsidP="00053E50">
      <w:pPr>
        <w:jc w:val="center"/>
        <w:rPr>
          <w:b/>
          <w:sz w:val="22"/>
        </w:rPr>
      </w:pPr>
      <w:r w:rsidRPr="001C6A87">
        <w:rPr>
          <w:b/>
          <w:sz w:val="22"/>
        </w:rPr>
        <w:t>REPÚBLICA BOLIVARIANA DE VENEZUELA</w:t>
      </w:r>
    </w:p>
    <w:p w:rsidR="00053E50" w:rsidRPr="001C6A87" w:rsidRDefault="00053E50" w:rsidP="00053E50">
      <w:pPr>
        <w:tabs>
          <w:tab w:val="left" w:pos="426"/>
        </w:tabs>
        <w:jc w:val="center"/>
        <w:rPr>
          <w:b/>
          <w:sz w:val="22"/>
        </w:rPr>
      </w:pPr>
      <w:r w:rsidRPr="001C6A87">
        <w:rPr>
          <w:b/>
          <w:sz w:val="22"/>
        </w:rPr>
        <w:t>MINISTERIO DEL PODER POPULAR PARA LA EDUCACIÓN UNIVERSITARIA</w:t>
      </w:r>
    </w:p>
    <w:p w:rsidR="00053E50" w:rsidRPr="001C6A87" w:rsidRDefault="00053E50" w:rsidP="00053E50">
      <w:pPr>
        <w:tabs>
          <w:tab w:val="left" w:pos="426"/>
        </w:tabs>
        <w:jc w:val="center"/>
        <w:rPr>
          <w:b/>
          <w:sz w:val="22"/>
        </w:rPr>
      </w:pPr>
      <w:r w:rsidRPr="001C6A87">
        <w:rPr>
          <w:b/>
          <w:sz w:val="22"/>
        </w:rPr>
        <w:t xml:space="preserve">UNIVERSIDAD POLITÉCNICA TERRITORIAL DEL ESTADO ARAGUA </w:t>
      </w:r>
    </w:p>
    <w:p w:rsidR="00053E50" w:rsidRPr="001C6A87" w:rsidRDefault="00053E50" w:rsidP="00053E50">
      <w:pPr>
        <w:tabs>
          <w:tab w:val="left" w:pos="426"/>
        </w:tabs>
        <w:jc w:val="center"/>
        <w:rPr>
          <w:b/>
          <w:sz w:val="22"/>
        </w:rPr>
      </w:pPr>
      <w:r w:rsidRPr="001C6A87">
        <w:rPr>
          <w:b/>
          <w:sz w:val="22"/>
        </w:rPr>
        <w:t>“FEDERICO BRITO FIGUEROA”</w:t>
      </w:r>
    </w:p>
    <w:p w:rsidR="00053E50" w:rsidRPr="001C6A87" w:rsidRDefault="00053E50" w:rsidP="00053E50">
      <w:pPr>
        <w:jc w:val="center"/>
        <w:rPr>
          <w:b/>
          <w:sz w:val="22"/>
        </w:rPr>
      </w:pPr>
      <w:r w:rsidRPr="001C6A87">
        <w:rPr>
          <w:b/>
          <w:sz w:val="22"/>
        </w:rPr>
        <w:t>EXTENSIÓN MARACAY</w:t>
      </w:r>
    </w:p>
    <w:p w:rsidR="00053E50" w:rsidRDefault="00053E50" w:rsidP="00053E50">
      <w:pPr>
        <w:jc w:val="center"/>
      </w:pPr>
    </w:p>
    <w:p w:rsidR="00053E50" w:rsidRDefault="00053E50" w:rsidP="00053E50">
      <w:pPr>
        <w:spacing w:line="360" w:lineRule="auto"/>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Pr="001C6A87" w:rsidRDefault="00053E50" w:rsidP="00053E50">
      <w:pPr>
        <w:jc w:val="center"/>
        <w:rPr>
          <w:b/>
        </w:rPr>
      </w:pPr>
      <w:r w:rsidRPr="001C6A87">
        <w:rPr>
          <w:b/>
        </w:rPr>
        <w:t xml:space="preserve">SISTEMA AUTOMATIZADO PARA LLEVAR LOS PROCESOS DE CONTROL DE ESTUDIO DE LA ESCUELA DE POSTGRADO DEL INSTITUTO NACIONAL DE INVESTIGACIONES AGRICOLAS (INIA) </w:t>
      </w:r>
    </w:p>
    <w:p w:rsidR="00053E50" w:rsidRPr="001C6A87" w:rsidRDefault="00053E50" w:rsidP="00053E50">
      <w:pPr>
        <w:jc w:val="center"/>
        <w:rPr>
          <w:b/>
        </w:rPr>
      </w:pPr>
      <w:r w:rsidRPr="001C6A87">
        <w:rPr>
          <w:b/>
        </w:rPr>
        <w:t>ESCUELA SOCIALISTA DE AGRICULTURA TROPICAL (ESAT)</w:t>
      </w:r>
    </w:p>
    <w:p w:rsidR="00053E50" w:rsidRPr="001C6A87" w:rsidRDefault="00053E50" w:rsidP="00053E50">
      <w:pPr>
        <w:jc w:val="center"/>
        <w:rPr>
          <w:b/>
        </w:rP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p w:rsidR="00053E50" w:rsidRDefault="00053E50" w:rsidP="00053E50">
      <w:pPr>
        <w:jc w:val="center"/>
      </w:pPr>
    </w:p>
    <w:tbl>
      <w:tblPr>
        <w:tblpPr w:leftFromText="141" w:rightFromText="141" w:vertAnchor="text" w:horzAnchor="margin" w:tblpY="102"/>
        <w:tblW w:w="8534" w:type="dxa"/>
        <w:tblLayout w:type="fixed"/>
        <w:tblLook w:val="0000"/>
      </w:tblPr>
      <w:tblGrid>
        <w:gridCol w:w="4057"/>
        <w:gridCol w:w="4477"/>
      </w:tblGrid>
      <w:tr w:rsidR="00053E50" w:rsidTr="009674D2">
        <w:trPr>
          <w:trHeight w:val="2428"/>
        </w:trPr>
        <w:tc>
          <w:tcPr>
            <w:tcW w:w="4057" w:type="dxa"/>
          </w:tcPr>
          <w:p w:rsidR="00053E50" w:rsidRDefault="00053E50" w:rsidP="009674D2">
            <w:pPr>
              <w:spacing w:line="360" w:lineRule="auto"/>
            </w:pPr>
          </w:p>
        </w:tc>
        <w:tc>
          <w:tcPr>
            <w:tcW w:w="4477" w:type="dxa"/>
          </w:tcPr>
          <w:p w:rsidR="00053E50" w:rsidRDefault="00053E50" w:rsidP="009674D2">
            <w:pPr>
              <w:snapToGrid w:val="0"/>
              <w:spacing w:line="360" w:lineRule="auto"/>
              <w:jc w:val="right"/>
            </w:pPr>
            <w:r>
              <w:rPr>
                <w:b/>
              </w:rPr>
              <w:t>AUTORES:</w:t>
            </w:r>
          </w:p>
          <w:p w:rsidR="00053E50" w:rsidRDefault="00053E50" w:rsidP="009674D2">
            <w:pPr>
              <w:snapToGrid w:val="0"/>
              <w:spacing w:line="360" w:lineRule="auto"/>
              <w:jc w:val="right"/>
            </w:pPr>
            <w:r>
              <w:t>Lenys Espinoza C.I. 17.800.344</w:t>
            </w:r>
          </w:p>
          <w:p w:rsidR="00053E50" w:rsidRDefault="00053E50" w:rsidP="009674D2">
            <w:pPr>
              <w:spacing w:line="360" w:lineRule="auto"/>
              <w:jc w:val="right"/>
            </w:pPr>
            <w:r>
              <w:t xml:space="preserve"> Karla Ramones  C.I. 14.430.447</w:t>
            </w:r>
          </w:p>
          <w:p w:rsidR="00053E50" w:rsidRDefault="00053E50" w:rsidP="009674D2">
            <w:pPr>
              <w:spacing w:line="360" w:lineRule="auto"/>
              <w:jc w:val="right"/>
            </w:pPr>
            <w:r>
              <w:t xml:space="preserve">          Michael Gómez C.I.17.016.507</w:t>
            </w:r>
          </w:p>
          <w:p w:rsidR="00053E50" w:rsidRDefault="00053E50" w:rsidP="009674D2">
            <w:pPr>
              <w:spacing w:line="360" w:lineRule="auto"/>
              <w:jc w:val="right"/>
            </w:pPr>
            <w:r>
              <w:t xml:space="preserve">          Kevin Portilla C.I. 14.535.975</w:t>
            </w:r>
          </w:p>
          <w:p w:rsidR="00053E50" w:rsidRDefault="00053E50" w:rsidP="009674D2">
            <w:pPr>
              <w:spacing w:line="360" w:lineRule="auto"/>
              <w:jc w:val="right"/>
            </w:pPr>
            <w:r>
              <w:t xml:space="preserve">         Eduardo Cañizalez C.I: 16.033.406</w:t>
            </w:r>
          </w:p>
        </w:tc>
      </w:tr>
    </w:tbl>
    <w:p w:rsidR="00053E50" w:rsidRDefault="00053E50" w:rsidP="00053E50"/>
    <w:p w:rsidR="00053E50" w:rsidRDefault="00053E50" w:rsidP="00053E50"/>
    <w:p w:rsidR="00053E50" w:rsidRDefault="00053E50" w:rsidP="00053E50">
      <w:pPr>
        <w:jc w:val="center"/>
      </w:pPr>
      <w:r>
        <w:t>Maracay, Octubre</w:t>
      </w:r>
    </w:p>
    <w:p w:rsidR="00053E50" w:rsidRDefault="00053E50">
      <w:pPr>
        <w:suppressAutoHyphens w:val="0"/>
        <w:spacing w:after="200" w:line="276" w:lineRule="auto"/>
      </w:pPr>
      <w:r>
        <w:br w:type="page"/>
      </w:r>
    </w:p>
    <w:p w:rsidR="00053E50" w:rsidRDefault="00053E50" w:rsidP="00053E50">
      <w:pPr>
        <w:jc w:val="center"/>
      </w:pPr>
    </w:p>
    <w:p w:rsidR="00053E50" w:rsidRDefault="00053E50">
      <w:pPr>
        <w:suppressAutoHyphens w:val="0"/>
        <w:spacing w:after="200" w:line="276" w:lineRule="auto"/>
        <w:rPr>
          <w:rFonts w:cs="Times New Roman"/>
          <w:b/>
          <w:bCs/>
        </w:rPr>
      </w:pPr>
    </w:p>
    <w:p w:rsidR="00BA1100" w:rsidRDefault="00BA1100" w:rsidP="00BA1100">
      <w:pPr>
        <w:autoSpaceDE w:val="0"/>
        <w:spacing w:line="360" w:lineRule="auto"/>
        <w:jc w:val="both"/>
        <w:rPr>
          <w:rFonts w:cs="Times New Roman"/>
          <w:b/>
          <w:bCs/>
        </w:rPr>
      </w:pPr>
      <w:r>
        <w:rPr>
          <w:rFonts w:cs="Times New Roman"/>
          <w:b/>
          <w:bCs/>
        </w:rPr>
        <w:t>PROBLEMATIZACIÓN</w:t>
      </w:r>
    </w:p>
    <w:p w:rsidR="00BA1100" w:rsidRDefault="00BA1100" w:rsidP="00BA1100">
      <w:pPr>
        <w:autoSpaceDE w:val="0"/>
        <w:spacing w:line="360" w:lineRule="auto"/>
        <w:ind w:firstLine="708"/>
        <w:jc w:val="both"/>
        <w:rPr>
          <w:rFonts w:cs="Times New Roman"/>
        </w:rPr>
      </w:pPr>
      <w:r>
        <w:rPr>
          <w:rFonts w:cs="Times New Roman"/>
        </w:rPr>
        <w:t xml:space="preserve">La Escuela socialista de Agricultura Tropical es el ente  encargado de ofrecer y dictar estudios de postgrados para formar profesionales de alto nivel académico, científico y tecnológico en el área de la biotecnología agrícola vegetal y animal así como también contribuir con la formación de profesionales críticos, reflexivos, con sensibilidad social y con ética socialista, capaces de interactuar y respetar la diversidad de las comunidades rurales y de facilitar procesos tendentes a la proposición de soluciones a problemas de manea participativa y comprometido con los mismos. </w:t>
      </w:r>
    </w:p>
    <w:p w:rsidR="00BA1100" w:rsidRDefault="00BA1100" w:rsidP="00BA1100">
      <w:pPr>
        <w:autoSpaceDE w:val="0"/>
        <w:spacing w:line="360" w:lineRule="auto"/>
        <w:jc w:val="both"/>
        <w:rPr>
          <w:rFonts w:cs="Times New Roman"/>
        </w:rPr>
      </w:pPr>
    </w:p>
    <w:p w:rsidR="00BA1100" w:rsidRPr="00BA1100" w:rsidRDefault="00BA1100" w:rsidP="00BA1100">
      <w:pPr>
        <w:autoSpaceDE w:val="0"/>
        <w:spacing w:line="360" w:lineRule="auto"/>
        <w:ind w:firstLine="708"/>
        <w:jc w:val="both"/>
        <w:rPr>
          <w:rFonts w:cs="Times New Roman"/>
          <w:color w:val="FF0000"/>
        </w:rPr>
      </w:pPr>
      <w:r>
        <w:rPr>
          <w:rFonts w:cs="Times New Roman"/>
        </w:rPr>
        <w:t xml:space="preserve">La escuela socialista fue creada en el año 2007, actualmente cuenta con una matrícula de 250 participantes en las diferentes cohortes de los programas de Doctorado y Maestrías, la problemática reside principalmente en que la unidad de control de estudios de postgrados adscrita administrativamente a la Dirección de Secretaría encargada de llevar todas las estadísticas académicas de los participantes generando reportes de mucha importancia, no cuenta actualmente con un sistema que les proporciones confiabilidad a la hora de cargar datos y ayudar a agilizar los procesos que se llevan a cabo en esta oficina como lo son: </w:t>
      </w:r>
      <w:r>
        <w:rPr>
          <w:rFonts w:cs="Times New Roman"/>
          <w:color w:val="FF0000"/>
        </w:rPr>
        <w:t>inscripciones (participantes nuevos y regulares</w:t>
      </w:r>
      <w:r w:rsidR="00AA3283">
        <w:rPr>
          <w:rFonts w:cs="Times New Roman"/>
          <w:color w:val="FF0000"/>
        </w:rPr>
        <w:t xml:space="preserve"> que incluya agregar que asignatura cursara</w:t>
      </w:r>
      <w:r>
        <w:rPr>
          <w:rFonts w:cs="Times New Roman"/>
          <w:color w:val="FF0000"/>
        </w:rPr>
        <w:t>),</w:t>
      </w:r>
      <w:r w:rsidRPr="00BA1100">
        <w:rPr>
          <w:rFonts w:cs="Times New Roman"/>
          <w:color w:val="FF0000"/>
        </w:rPr>
        <w:t xml:space="preserve"> </w:t>
      </w:r>
      <w:r>
        <w:rPr>
          <w:rFonts w:cs="Times New Roman"/>
          <w:color w:val="FF0000"/>
        </w:rPr>
        <w:t>agregar pen</w:t>
      </w:r>
      <w:r w:rsidR="00AA3283">
        <w:rPr>
          <w:rFonts w:cs="Times New Roman"/>
          <w:color w:val="FF0000"/>
        </w:rPr>
        <w:t xml:space="preserve">sum, creación de horarios, </w:t>
      </w:r>
      <w:r w:rsidRPr="00BA1100">
        <w:rPr>
          <w:rFonts w:cs="Times New Roman"/>
          <w:color w:val="FF0000"/>
        </w:rPr>
        <w:t>emisión de constancias estudios, registros académicos, emisión de constancias de convalidación, acreditación por experiencias</w:t>
      </w:r>
      <w:r>
        <w:rPr>
          <w:rFonts w:cs="Times New Roman"/>
          <w:color w:val="FF0000"/>
        </w:rPr>
        <w:t>,</w:t>
      </w:r>
      <w:r w:rsidRPr="00BA1100">
        <w:rPr>
          <w:rFonts w:cs="Times New Roman"/>
          <w:color w:val="FF0000"/>
        </w:rPr>
        <w:t xml:space="preserve"> equivalencia</w:t>
      </w:r>
      <w:r>
        <w:rPr>
          <w:rFonts w:cs="Times New Roman"/>
          <w:color w:val="FF0000"/>
        </w:rPr>
        <w:t>s,</w:t>
      </w:r>
      <w:r w:rsidRPr="00BA1100">
        <w:rPr>
          <w:rFonts w:cs="Times New Roman"/>
          <w:color w:val="FF0000"/>
        </w:rPr>
        <w:t xml:space="preserve"> así como también de listados de participantes inscritos </w:t>
      </w:r>
      <w:r w:rsidR="00AA3283">
        <w:rPr>
          <w:rFonts w:cs="Times New Roman"/>
          <w:color w:val="FF0000"/>
        </w:rPr>
        <w:t xml:space="preserve">por cohortes y por asignaturas. </w:t>
      </w:r>
    </w:p>
    <w:p w:rsidR="00BA1100" w:rsidRDefault="00BA1100" w:rsidP="00BA1100">
      <w:pPr>
        <w:autoSpaceDE w:val="0"/>
        <w:spacing w:line="360" w:lineRule="auto"/>
        <w:jc w:val="both"/>
        <w:rPr>
          <w:rFonts w:cs="Times New Roman"/>
        </w:rPr>
      </w:pPr>
    </w:p>
    <w:p w:rsidR="00BA1100" w:rsidRDefault="00BA1100" w:rsidP="00BA1100">
      <w:pPr>
        <w:autoSpaceDE w:val="0"/>
        <w:spacing w:line="360" w:lineRule="auto"/>
        <w:ind w:firstLine="708"/>
        <w:jc w:val="both"/>
        <w:rPr>
          <w:rFonts w:cs="Times New Roman"/>
        </w:rPr>
      </w:pPr>
      <w:r>
        <w:rPr>
          <w:rFonts w:cs="Times New Roman"/>
        </w:rPr>
        <w:t>Es importante señalar el llevar estos procesos de forma manual genera ineficiencia para la emisión de los mismos ya que al ser cargado de forma manual pueden ocurrir errores y tarda la emisión y entrega de los mismos, al igual que el proceso de inscripción se lleva a cabo de forma manual generando múltiples colas e ineficiencia en las inscripciones.</w:t>
      </w:r>
    </w:p>
    <w:p w:rsidR="00BA1100" w:rsidRDefault="00BA1100" w:rsidP="00BA1100">
      <w:pPr>
        <w:autoSpaceDE w:val="0"/>
        <w:spacing w:line="360" w:lineRule="auto"/>
        <w:jc w:val="both"/>
        <w:rPr>
          <w:rFonts w:cs="Times New Roman"/>
        </w:rPr>
      </w:pPr>
    </w:p>
    <w:p w:rsidR="00BA1100" w:rsidRDefault="00BA1100" w:rsidP="00BA1100">
      <w:pPr>
        <w:autoSpaceDE w:val="0"/>
        <w:spacing w:line="360" w:lineRule="auto"/>
        <w:jc w:val="both"/>
        <w:rPr>
          <w:rFonts w:cs="Times New Roman"/>
        </w:rPr>
      </w:pPr>
      <w:r>
        <w:rPr>
          <w:rFonts w:cs="Times New Roman"/>
        </w:rPr>
        <w:t>Un sistema automatizado generaría grandes beneficios para la oficina de control de estudios evitando errores y ayudando a la institución a crecer tecnológicamente.</w:t>
      </w:r>
    </w:p>
    <w:p w:rsidR="00BA1100" w:rsidRDefault="00BA1100" w:rsidP="00BA1100">
      <w:pPr>
        <w:autoSpaceDE w:val="0"/>
        <w:spacing w:line="360" w:lineRule="auto"/>
        <w:ind w:left="30"/>
        <w:jc w:val="both"/>
        <w:rPr>
          <w:rFonts w:cs="Times New Roman"/>
          <w:b/>
          <w:bCs/>
        </w:rPr>
      </w:pPr>
    </w:p>
    <w:p w:rsidR="00053E50" w:rsidRDefault="00053E50" w:rsidP="00350FF1">
      <w:pPr>
        <w:jc w:val="both"/>
      </w:pPr>
      <w:r>
        <w:lastRenderedPageBreak/>
        <w:t>El sistema que deseamos crear para la Escuela Socialista de Agricultura Tropical (ESAT) en la cual se dictan los Doctorado en Biotecnología Agrícola Menciones: Animal y Vegetal  y la Maestría en Desarrollo Sustentable de Territorios Rurales.</w:t>
      </w:r>
    </w:p>
    <w:p w:rsidR="00053E50" w:rsidRDefault="00053E50" w:rsidP="00350FF1">
      <w:pPr>
        <w:jc w:val="both"/>
      </w:pPr>
    </w:p>
    <w:p w:rsidR="00350FF1" w:rsidRDefault="00350FF1" w:rsidP="00350FF1">
      <w:pPr>
        <w:jc w:val="both"/>
      </w:pPr>
      <w:r>
        <w:t>El sistema de estudio se maneja por Cohortes, cuatrimestre y período, es decir en un año tenemos tres periodos que los manejamos de esta manera con el año y los números (Enero – Abril 2013-1) (Mayo – Agosto 2013-2)  (Septiembre – Diciembre 2013-3).</w:t>
      </w:r>
    </w:p>
    <w:p w:rsidR="00350FF1" w:rsidRDefault="00350FF1" w:rsidP="00350FF1">
      <w:pPr>
        <w:jc w:val="both"/>
      </w:pPr>
    </w:p>
    <w:p w:rsidR="00350FF1" w:rsidRDefault="00350FF1" w:rsidP="00350FF1">
      <w:pPr>
        <w:jc w:val="both"/>
      </w:pPr>
      <w:r>
        <w:t>Las Cohortes se crean los eneros de cada año, hasta ahora solo tenemos abierta desde la Cohorte 2008 hasta la 2013 para las menciones del Doctorado Animal y Vegetal.</w:t>
      </w:r>
    </w:p>
    <w:p w:rsidR="00350FF1" w:rsidRDefault="00350FF1" w:rsidP="00350FF1">
      <w:pPr>
        <w:jc w:val="both"/>
      </w:pPr>
    </w:p>
    <w:p w:rsidR="00350FF1" w:rsidRDefault="00350FF1" w:rsidP="00350FF1">
      <w:pPr>
        <w:jc w:val="both"/>
      </w:pPr>
      <w:r>
        <w:t xml:space="preserve">Para la </w:t>
      </w:r>
      <w:r w:rsidR="007F7F10">
        <w:t>Maestría</w:t>
      </w:r>
      <w:r>
        <w:t xml:space="preserve"> solo tenemos</w:t>
      </w:r>
      <w:r w:rsidR="007F7F10">
        <w:t xml:space="preserve"> dos  Cohortes abiertas:</w:t>
      </w:r>
      <w:r>
        <w:t xml:space="preserve"> 2012 y 2013.</w:t>
      </w:r>
    </w:p>
    <w:p w:rsidR="00350FF1" w:rsidRDefault="00350FF1" w:rsidP="00350FF1">
      <w:pPr>
        <w:jc w:val="both"/>
      </w:pPr>
    </w:p>
    <w:p w:rsidR="00350FF1" w:rsidRDefault="00350FF1" w:rsidP="00350FF1">
      <w:pPr>
        <w:jc w:val="both"/>
      </w:pPr>
      <w:r>
        <w:t>Los Cuatrimestre los  manejamos por numero romano, ejemplo: La Cohorte 2013 está en estos momentos en su III Cuatrimestre Período Septiembre – Diciembre 2013-3.</w:t>
      </w:r>
    </w:p>
    <w:p w:rsidR="00350FF1" w:rsidRDefault="00350FF1" w:rsidP="00053E50">
      <w:pPr>
        <w:jc w:val="both"/>
      </w:pPr>
    </w:p>
    <w:p w:rsidR="00350FF1" w:rsidRDefault="00350FF1" w:rsidP="00053E50">
      <w:pPr>
        <w:jc w:val="both"/>
      </w:pPr>
    </w:p>
    <w:p w:rsidR="001367F7" w:rsidRPr="00053E50" w:rsidRDefault="00053E50" w:rsidP="00053E50">
      <w:pPr>
        <w:jc w:val="both"/>
        <w:rPr>
          <w:b/>
        </w:rPr>
      </w:pPr>
      <w:r w:rsidRPr="00053E50">
        <w:rPr>
          <w:b/>
        </w:rPr>
        <w:t xml:space="preserve"> Acceso al sistema: niveles de usuario</w:t>
      </w:r>
    </w:p>
    <w:p w:rsidR="00053E50" w:rsidRDefault="00053E50" w:rsidP="00053E50">
      <w:pPr>
        <w:jc w:val="both"/>
      </w:pPr>
    </w:p>
    <w:p w:rsidR="00053E50" w:rsidRDefault="00053E50" w:rsidP="00053E50">
      <w:pPr>
        <w:jc w:val="both"/>
      </w:pPr>
      <w:r>
        <w:t xml:space="preserve">Pensamos que se deben crear 5 niveles de usuario: </w:t>
      </w:r>
    </w:p>
    <w:p w:rsidR="00053E50" w:rsidRDefault="00053E50" w:rsidP="00053E50">
      <w:pPr>
        <w:pStyle w:val="Prrafodelista"/>
        <w:numPr>
          <w:ilvl w:val="0"/>
          <w:numId w:val="1"/>
        </w:numPr>
        <w:jc w:val="both"/>
      </w:pPr>
      <w:r>
        <w:t xml:space="preserve">Root </w:t>
      </w:r>
    </w:p>
    <w:p w:rsidR="00053E50" w:rsidRDefault="00053E50" w:rsidP="00053E50">
      <w:pPr>
        <w:pStyle w:val="Prrafodelista"/>
        <w:numPr>
          <w:ilvl w:val="0"/>
          <w:numId w:val="1"/>
        </w:numPr>
        <w:jc w:val="both"/>
      </w:pPr>
      <w:r>
        <w:t xml:space="preserve">Administrador de control de estudio (Jefa de Lenys: Liliana Velásquez)  </w:t>
      </w:r>
    </w:p>
    <w:p w:rsidR="00053E50" w:rsidRDefault="00053E50" w:rsidP="00053E50">
      <w:pPr>
        <w:pStyle w:val="Prrafodelista"/>
        <w:numPr>
          <w:ilvl w:val="0"/>
          <w:numId w:val="1"/>
        </w:numPr>
        <w:jc w:val="both"/>
      </w:pPr>
      <w:r>
        <w:t>Administrador de Dirección Académica (Jefe de Karla: Livio Capella)</w:t>
      </w:r>
    </w:p>
    <w:p w:rsidR="00053E50" w:rsidRDefault="00053E50" w:rsidP="00053E50">
      <w:pPr>
        <w:pStyle w:val="Prrafodelista"/>
        <w:numPr>
          <w:ilvl w:val="0"/>
          <w:numId w:val="1"/>
        </w:numPr>
        <w:jc w:val="both"/>
      </w:pPr>
      <w:r>
        <w:t>Analista control de estudio (Lenys)</w:t>
      </w:r>
    </w:p>
    <w:p w:rsidR="00053E50" w:rsidRDefault="00053E50" w:rsidP="00053E50">
      <w:pPr>
        <w:pStyle w:val="Prrafodelista"/>
        <w:numPr>
          <w:ilvl w:val="0"/>
          <w:numId w:val="1"/>
        </w:numPr>
        <w:jc w:val="both"/>
      </w:pPr>
      <w:r>
        <w:t xml:space="preserve">Analista dirección académica (Karla)  </w:t>
      </w:r>
    </w:p>
    <w:p w:rsidR="00053E50" w:rsidRDefault="00053E50" w:rsidP="00053E50">
      <w:pPr>
        <w:jc w:val="both"/>
      </w:pPr>
    </w:p>
    <w:p w:rsidR="00053E50" w:rsidRPr="00BE79AE" w:rsidRDefault="00350FF1" w:rsidP="00053E50">
      <w:pPr>
        <w:jc w:val="both"/>
        <w:rPr>
          <w:b/>
        </w:rPr>
      </w:pPr>
      <w:r w:rsidRPr="00BE79AE">
        <w:rPr>
          <w:b/>
        </w:rPr>
        <w:t>Procesos:</w:t>
      </w:r>
    </w:p>
    <w:p w:rsidR="00350FF1" w:rsidRDefault="00350FF1" w:rsidP="00053E50">
      <w:pPr>
        <w:jc w:val="both"/>
      </w:pPr>
    </w:p>
    <w:p w:rsidR="00350FF1" w:rsidRDefault="00350FF1" w:rsidP="007F7F10">
      <w:pPr>
        <w:pStyle w:val="Prrafodelista"/>
        <w:numPr>
          <w:ilvl w:val="0"/>
          <w:numId w:val="2"/>
        </w:numPr>
        <w:jc w:val="both"/>
      </w:pPr>
      <w:r>
        <w:t>Inscripción (Participantes nuevos y regulares)</w:t>
      </w:r>
      <w:r w:rsidR="00BE79AE">
        <w:t xml:space="preserve"> (ver Planilla de Datos para participantes nuevos). Después que el participante se inscribe el sistema debe generar un comprobante de inscripción (te mando un modelo para que veas el que llevamos manual).  </w:t>
      </w:r>
    </w:p>
    <w:p w:rsidR="00350FF1" w:rsidRPr="007F7F10" w:rsidRDefault="00350FF1" w:rsidP="00053E50">
      <w:pPr>
        <w:jc w:val="both"/>
        <w:rPr>
          <w:b/>
        </w:rPr>
      </w:pPr>
      <w:r w:rsidRPr="007F7F10">
        <w:rPr>
          <w:b/>
        </w:rPr>
        <w:t>Este proceso me va a generar los siguientes reportes:</w:t>
      </w:r>
    </w:p>
    <w:p w:rsidR="00350FF1" w:rsidRDefault="00350FF1" w:rsidP="00053E50">
      <w:pPr>
        <w:jc w:val="both"/>
      </w:pPr>
      <w:r>
        <w:t>Emisión de Constancias de estudio (solo para el nivel de Lenys)</w:t>
      </w:r>
    </w:p>
    <w:p w:rsidR="00350FF1" w:rsidRDefault="00350FF1" w:rsidP="00350FF1">
      <w:pPr>
        <w:jc w:val="both"/>
      </w:pPr>
      <w:r>
        <w:t>Carga de Notas ( sólo para el nivel de Karla)</w:t>
      </w:r>
    </w:p>
    <w:p w:rsidR="00350FF1" w:rsidRDefault="00350FF1" w:rsidP="00053E50">
      <w:pPr>
        <w:jc w:val="both"/>
      </w:pPr>
      <w:r>
        <w:t>Emisión de Registros Académicos. (sólo para el nivel de Lenys después de Karla cargue las notas, es decir habría que crear un acceso para que ella pueda SOLO ver las notas)</w:t>
      </w:r>
    </w:p>
    <w:p w:rsidR="00350FF1" w:rsidRDefault="00350FF1" w:rsidP="00053E50">
      <w:pPr>
        <w:jc w:val="both"/>
      </w:pPr>
      <w:r>
        <w:t>Emisión de Convalidaciones, equivalencias y acreditación por experiencia.</w:t>
      </w:r>
    </w:p>
    <w:p w:rsidR="00BE79AE" w:rsidRDefault="00350FF1" w:rsidP="00053E50">
      <w:pPr>
        <w:jc w:val="both"/>
      </w:pPr>
      <w:r>
        <w:t>Listado de Participantes inscrito por cohortes</w:t>
      </w:r>
      <w:r w:rsidR="00BE79AE">
        <w:t xml:space="preserve"> (para todos los niveles).</w:t>
      </w:r>
    </w:p>
    <w:p w:rsidR="00350FF1" w:rsidRDefault="00BE79AE" w:rsidP="00053E50">
      <w:pPr>
        <w:jc w:val="both"/>
      </w:pPr>
      <w:r>
        <w:t xml:space="preserve">Ingreso de Asignaturas por cohorte (Creemos que es un proceso) y me debería generar: Listado de Participantes por asignatura (para todos los niveles)  </w:t>
      </w:r>
    </w:p>
    <w:p w:rsidR="00BE79AE" w:rsidRDefault="00BE79AE" w:rsidP="00053E50">
      <w:pPr>
        <w:jc w:val="both"/>
      </w:pPr>
      <w:r>
        <w:t xml:space="preserve">Pensum (para todos los niveles). </w:t>
      </w:r>
    </w:p>
    <w:p w:rsidR="00BE79AE" w:rsidRDefault="00BE79AE" w:rsidP="00053E50">
      <w:pPr>
        <w:jc w:val="both"/>
      </w:pPr>
      <w:r>
        <w:t>Agregar Horario (nivel karla)</w:t>
      </w:r>
    </w:p>
    <w:p w:rsidR="00BE79AE" w:rsidRDefault="00BE79AE" w:rsidP="00053E50">
      <w:pPr>
        <w:jc w:val="both"/>
      </w:pPr>
      <w:r>
        <w:t>Listado de Facilitadores por Cuatrimestre (nivel de usuario Karla pero queremos que todos los demás niveles puedan verlo).</w:t>
      </w:r>
    </w:p>
    <w:p w:rsidR="00BE79AE" w:rsidRDefault="00BE79AE" w:rsidP="00053E50">
      <w:pPr>
        <w:jc w:val="both"/>
      </w:pPr>
    </w:p>
    <w:p w:rsidR="007F7F10" w:rsidRDefault="007F7F10" w:rsidP="00053E50">
      <w:pPr>
        <w:jc w:val="both"/>
      </w:pPr>
      <w:r>
        <w:t>No tenemos claro si dentro de este listado hay procesos y nosotros creemos que son reportes…</w:t>
      </w:r>
    </w:p>
    <w:p w:rsidR="007F7F10" w:rsidRDefault="007F7F10" w:rsidP="00053E50">
      <w:pPr>
        <w:jc w:val="both"/>
      </w:pPr>
    </w:p>
    <w:p w:rsidR="007F7F10" w:rsidRDefault="007F7F10" w:rsidP="00053E50">
      <w:pPr>
        <w:jc w:val="both"/>
        <w:rPr>
          <w:b/>
        </w:rPr>
      </w:pPr>
    </w:p>
    <w:p w:rsidR="007F7F10" w:rsidRDefault="007F7F10" w:rsidP="00053E50">
      <w:pPr>
        <w:jc w:val="both"/>
        <w:rPr>
          <w:b/>
        </w:rPr>
      </w:pPr>
    </w:p>
    <w:p w:rsidR="00BE79AE" w:rsidRPr="007F7F10" w:rsidRDefault="00BE79AE" w:rsidP="007F7F10">
      <w:pPr>
        <w:pStyle w:val="Prrafodelista"/>
        <w:numPr>
          <w:ilvl w:val="0"/>
          <w:numId w:val="2"/>
        </w:numPr>
        <w:jc w:val="both"/>
        <w:rPr>
          <w:b/>
        </w:rPr>
      </w:pPr>
      <w:r w:rsidRPr="007F7F10">
        <w:rPr>
          <w:b/>
        </w:rPr>
        <w:t xml:space="preserve">Mantenimiento: </w:t>
      </w:r>
    </w:p>
    <w:p w:rsidR="00BE79AE" w:rsidRDefault="00BE79AE" w:rsidP="00053E50">
      <w:pPr>
        <w:jc w:val="both"/>
      </w:pPr>
      <w:r>
        <w:t>Ver usuarios</w:t>
      </w:r>
    </w:p>
    <w:p w:rsidR="00BE79AE" w:rsidRDefault="00BE79AE" w:rsidP="00053E50">
      <w:pPr>
        <w:jc w:val="both"/>
      </w:pPr>
      <w:r>
        <w:t>Ver permisos</w:t>
      </w:r>
    </w:p>
    <w:p w:rsidR="00BE79AE" w:rsidRDefault="00BE79AE" w:rsidP="00053E50">
      <w:pPr>
        <w:jc w:val="both"/>
      </w:pPr>
    </w:p>
    <w:p w:rsidR="00BE79AE" w:rsidRPr="007F7F10" w:rsidRDefault="00BE79AE" w:rsidP="007F7F10">
      <w:pPr>
        <w:pStyle w:val="Prrafodelista"/>
        <w:numPr>
          <w:ilvl w:val="0"/>
          <w:numId w:val="2"/>
        </w:numPr>
        <w:jc w:val="both"/>
        <w:rPr>
          <w:b/>
        </w:rPr>
      </w:pPr>
      <w:r w:rsidRPr="007F7F10">
        <w:rPr>
          <w:b/>
        </w:rPr>
        <w:t>Ayuda:</w:t>
      </w:r>
    </w:p>
    <w:p w:rsidR="00BE79AE" w:rsidRDefault="00BE79AE" w:rsidP="00053E50">
      <w:pPr>
        <w:jc w:val="both"/>
      </w:pPr>
      <w:r>
        <w:t>Manual de Usuario</w:t>
      </w:r>
    </w:p>
    <w:p w:rsidR="00BE79AE" w:rsidRDefault="00BE79AE" w:rsidP="00053E50">
      <w:pPr>
        <w:jc w:val="both"/>
      </w:pPr>
    </w:p>
    <w:p w:rsidR="00BE79AE" w:rsidRDefault="00DF0014" w:rsidP="00053E50">
      <w:pPr>
        <w:jc w:val="both"/>
      </w:pPr>
      <w:r>
        <w:t xml:space="preserve">Te mando archivo para que veas los formatos, como veras casi todo lo manejábamos en Word y excel, sin embargo hay archivos como la carga de notas que tendré que ir a tu casa para que me entiendas y puedas idear una manera de cómo colocarlo. </w:t>
      </w:r>
    </w:p>
    <w:p w:rsidR="007F7F10" w:rsidRDefault="007F7F10" w:rsidP="00053E50">
      <w:pPr>
        <w:jc w:val="both"/>
      </w:pPr>
    </w:p>
    <w:p w:rsidR="007F7F10" w:rsidRDefault="007F7F10" w:rsidP="00053E50">
      <w:pPr>
        <w:jc w:val="both"/>
      </w:pPr>
    </w:p>
    <w:p w:rsidR="00BE79AE" w:rsidRDefault="00BE79AE" w:rsidP="00053E50">
      <w:pPr>
        <w:jc w:val="both"/>
      </w:pPr>
    </w:p>
    <w:p w:rsidR="00BE79AE" w:rsidRDefault="00BE79AE" w:rsidP="00053E50">
      <w:pPr>
        <w:jc w:val="both"/>
      </w:pPr>
    </w:p>
    <w:p w:rsidR="00350FF1" w:rsidRDefault="00350FF1">
      <w:pPr>
        <w:jc w:val="both"/>
      </w:pPr>
    </w:p>
    <w:sectPr w:rsidR="00350FF1" w:rsidSect="001367F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103AD"/>
    <w:multiLevelType w:val="hybridMultilevel"/>
    <w:tmpl w:val="92E28D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64682FBA"/>
    <w:multiLevelType w:val="hybridMultilevel"/>
    <w:tmpl w:val="5B5C2C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A1100"/>
    <w:rsid w:val="00053E50"/>
    <w:rsid w:val="001367F7"/>
    <w:rsid w:val="00350FF1"/>
    <w:rsid w:val="007F7F10"/>
    <w:rsid w:val="00806677"/>
    <w:rsid w:val="00AA3283"/>
    <w:rsid w:val="00BA1100"/>
    <w:rsid w:val="00BE79AE"/>
    <w:rsid w:val="00DF00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100"/>
    <w:pPr>
      <w:suppressAutoHyphens/>
      <w:spacing w:after="0" w:line="240" w:lineRule="auto"/>
    </w:pPr>
    <w:rPr>
      <w:rFonts w:ascii="Times New Roman" w:eastAsia="Times New Roman" w:hAnsi="Times New Roman" w:cs="Calibri"/>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838</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ceniap</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ESAT</dc:creator>
  <cp:keywords/>
  <dc:description/>
  <cp:lastModifiedBy>ESAT</cp:lastModifiedBy>
  <cp:revision>3</cp:revision>
  <dcterms:created xsi:type="dcterms:W3CDTF">2013-10-21T12:55:00Z</dcterms:created>
  <dcterms:modified xsi:type="dcterms:W3CDTF">2013-10-21T18:12:00Z</dcterms:modified>
</cp:coreProperties>
</file>