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0"/>
      </w:pPr>
      <w:r>
        <w:t xml:space="preserve"/>
      </w:r>
    </w:p>
    <w:p>
      <w:pPr>
        <w:spacing w:before="0" w:after="20"/>
        <w:jc w:val="center"/>
      </w:pPr>
      <w:r>
        <w:rPr>
          <w:rFonts w:ascii="Arial" w:cs="Arial" w:eastAsia="Arial" w:hAnsi="Arial"/>
          <w:b/>
          <w:bCs/>
          <w:color w:val="0D2B4E"/>
          <w:sz w:val="28"/>
          <w:szCs w:val="28"/>
        </w:rPr>
        <w:t xml:space="preserve">CARTA DE ENTREGA DE TANQUE GNV</w:t>
      </w:r>
    </w:p>
    <w:p>
      <w:pPr>
        <w:spacing w:before="0" w:after="20"/>
        <w:jc w:val="center"/>
      </w:pPr>
      <w:r>
        <w:rPr>
          <w:rFonts w:ascii="Arial" w:cs="Arial" w:eastAsia="Arial" w:hAnsi="Arial"/>
          <w:color w:val="555555"/>
          <w:sz w:val="20"/>
          <w:szCs w:val="20"/>
        </w:rPr>
        <w:t xml:space="preserve">Programa Renovación Taxi — Conductores del Mundo, S.A.P.I. de C.V.</w:t>
      </w:r>
    </w:p>
    <w:p>
      <w:pPr>
        <w:spacing w:before="0" w:after="200"/>
        <w:jc w:val="center"/>
      </w:pPr>
      <w:r>
        <w:rPr>
          <w:rFonts w:ascii="Arial" w:cs="Arial" w:eastAsia="Arial" w:hAnsi="Arial"/>
          <w:color w:val="555555"/>
          <w:sz w:val="20"/>
          <w:szCs w:val="20"/>
        </w:rPr>
        <w:t xml:space="preserve">Folio: CMU-CTK-______   |   Relacionado con: CMU-TSR-______</w:t>
      </w:r>
    </w:p>
    <w:p>
      <w:pPr>
        <w:spacing w:before="0" w:after="160"/>
        <w:jc w:val="both"/>
      </w:pPr>
      <w:r>
        <w:rPr>
          <w:rFonts w:ascii="Arial" w:cs="Arial" w:eastAsia="Arial" w:hAnsi="Arial"/>
          <w:b w:val="false"/>
          <w:bCs w:val="false"/>
          <w:i w:val="false"/>
          <w:iCs w:val="false"/>
          <w:color w:val="000000"/>
          <w:sz w:val="22"/>
          <w:szCs w:val="22"/>
        </w:rPr>
        <w:t xml:space="preserve">Por medio de la presente Carta, que tiene plena fuerza contractual y forma parte integrante del Contrato de Compraventa a Plazos folio indicado, el COMPRADOR hace entrega voluntaria a CMU del tanque GNV de su unidad anterior ('el Tsuru'), y CMU lo recibe para su reinstalación en el vehículo objeto del contrato. Esta entrega determina el precio del kit GNV y la no aplicación del cargo adicional de $9,400.00 (Nueve Mil Cuatrocientos Pesos) por tanque nuevo.</w:t>
      </w:r>
    </w:p>
    <w:p>
      <w:pPr>
        <w:spacing w:before="80" w:after="0"/>
      </w:pPr>
      <w:r>
        <w:t xml:space="preserve"/>
      </w:r>
    </w:p>
    <w:p>
      <w:pPr>
        <w:pBdr>
          <w:bottom w:val="single" w:color="00AEEF" w:sz="6" w:space="1"/>
        </w:pBdr>
        <w:spacing w:before="240" w:after="80"/>
      </w:pPr>
      <w:r>
        <w:rPr>
          <w:rFonts w:ascii="Arial" w:cs="Arial" w:eastAsia="Arial" w:hAnsi="Arial"/>
          <w:b/>
          <w:bCs/>
          <w:color w:val="0D2B4E"/>
          <w:sz w:val="26"/>
          <w:szCs w:val="26"/>
        </w:rPr>
        <w:t xml:space="preserve">I. DATOS DEL COMPRADOR Y DEL CONTRATO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Nombre completo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RFC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INE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Domicilio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Folio contrato relacionado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Vehículo origen del tanque (marca/año)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_____________________________________________</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Placa del vehículo origen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_____________________________________________</w:t>
            </w:r>
          </w:p>
        </w:tc>
      </w:tr>
    </w:tbl>
    <w:p>
      <w:pPr>
        <w:spacing w:before="100" w:after="0"/>
      </w:pPr>
      <w:r>
        <w:t xml:space="preserve"/>
      </w:r>
    </w:p>
    <w:p>
      <w:pPr>
        <w:pBdr>
          <w:bottom w:val="single" w:color="00AEEF" w:sz="6" w:space="1"/>
        </w:pBdr>
        <w:spacing w:before="240" w:after="80"/>
      </w:pPr>
      <w:r>
        <w:rPr>
          <w:rFonts w:ascii="Arial" w:cs="Arial" w:eastAsia="Arial" w:hAnsi="Arial"/>
          <w:b/>
          <w:bCs/>
          <w:color w:val="0D2B4E"/>
          <w:sz w:val="26"/>
          <w:szCs w:val="26"/>
        </w:rPr>
        <w:t xml:space="preserve">II. IDENTIFICACIÓN DEL TANQUE GNV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Campo</w:t>
            </w:r>
          </w:p>
        </w:tc>
        <w:tc>
          <w:tcPr>
            <w:tcW w:type="dxa" w:w="3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Datos declarados por el Comprador</w:t>
            </w:r>
          </w:p>
        </w:tc>
        <w:tc>
          <w:tcPr>
            <w:tcW w:type="dxa" w:w="3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Verificado por taller CMU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Marca del tanque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Apto   ☐ No apto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Número de serie del tanque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Apto   ☐ No apto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Capacidad nominal (L)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Apto   ☐ No apto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Tipo (Tipo 1 / Tipo 2 / Tipo 3 / Tipo 4)</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Apto   ☐ No apto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Presión de trabajo (bar)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Apto   ☐ No apto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Fecha de fabricación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Apto   ☐ No apto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Fecha de última prueba hidrostática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Apto   ☐ No apto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Fecha de vencimiento de vida útil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Apto   ☐ No apto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Sello o certificación (NOM / ASME / ISO)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Apto   ☐ No apto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Estado general (bueno / regular / con daño)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Apto   ☐ No apto</w:t>
            </w:r>
          </w:p>
        </w:tc>
      </w:tr>
    </w:tbl>
    <w:p>
      <w:pPr>
        <w:spacing w:before="100" w:after="0"/>
      </w:pPr>
      <w:r>
        <w:t xml:space="preserve"/>
      </w:r>
    </w:p>
    <w:p>
      <w:pPr>
        <w:pBdr>
          <w:bottom w:val="single" w:color="00AEEF" w:sz="6" w:space="1"/>
        </w:pBdr>
        <w:spacing w:before="240" w:after="80"/>
      </w:pPr>
      <w:r>
        <w:rPr>
          <w:rFonts w:ascii="Arial" w:cs="Arial" w:eastAsia="Arial" w:hAnsi="Arial"/>
          <w:b/>
          <w:bCs/>
          <w:color w:val="0D2B4E"/>
          <w:sz w:val="26"/>
          <w:szCs w:val="26"/>
        </w:rPr>
        <w:t xml:space="preserve">III. DICTAMEN DEL TALLER INSTALADOR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Taller que realizó la inspección: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_____________________________________</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Fecha de inspección: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_____________________________________</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Dictamen: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APTO PARA REINSTALACIÓN   ☐ NO APTO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Condicionantes (si las hay):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AAAAAA"/>
                <w:sz w:val="20"/>
                <w:szCs w:val="20"/>
              </w:rPr>
              <w:t xml:space="preserve">_____________________________________</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120"/>
              <w:jc w:val="both"/>
            </w:pPr>
            <w:r>
              <w:rPr>
                <w:rFonts w:ascii="Arial" w:cs="Arial" w:eastAsia="Arial" w:hAnsi="Arial"/>
                <w:b/>
                <w:bCs/>
                <w:i w:val="false"/>
                <w:iCs w:val="false"/>
                <w:color w:val="000000"/>
                <w:sz w:val="20"/>
                <w:szCs w:val="20"/>
              </w:rPr>
              <w:t xml:space="preserve">Impacto en precio: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jc w:val="both"/>
            </w:pPr>
            <w:r>
              <w:rPr>
                <w:rFonts w:ascii="Arial" w:cs="Arial" w:eastAsia="Arial" w:hAnsi="Arial"/>
                <w:b w:val="false"/>
                <w:bCs w:val="false"/>
                <w:i w:val="false"/>
                <w:iCs w:val="false"/>
                <w:color w:val="000000"/>
                <w:sz w:val="20"/>
                <w:szCs w:val="20"/>
              </w:rPr>
              <w:t xml:space="preserve">☐ Precio base (tanque apto)   ☐ Cargo $9,400 aplicado (tanque no apto)</w:t>
            </w:r>
          </w:p>
        </w:tc>
      </w:tr>
    </w:tbl>
    <w:p>
      <w:pPr>
        <w:spacing w:before="80" w:after="0"/>
      </w:pPr>
      <w:r>
        <w:t xml:space="preserve"/>
      </w:r>
    </w:p>
    <w:p>
      <w:pPr>
        <w:pBdr>
          <w:top w:val="single" w:color="00AEEF" w:sz="4"/>
          <w:bottom w:val="single" w:color="00AEEF" w:sz="4"/>
          <w:left w:val="none" w:color="FFFFFF" w:sz="0"/>
          <w:right w:val="none" w:color="FFFFFF" w:sz="0"/>
        </w:pBdr>
        <w:shd w:fill="FFF8E6" w:val="clear"/>
        <w:spacing w:before="80" w:after="80"/>
      </w:pPr>
      <w:r>
        <w:rPr>
          <w:rFonts w:ascii="Arial" w:cs="Arial" w:eastAsia="Arial" w:hAnsi="Arial"/>
          <w:b/>
          <w:bCs/>
          <w:color w:val="0D2B4E"/>
          <w:sz w:val="20"/>
          <w:szCs w:val="20"/>
        </w:rPr>
        <w:t xml:space="preserve">NOTA IMPORTANTE: </w:t>
      </w:r>
      <w:r>
        <w:rPr>
          <w:rFonts w:ascii="Arial" w:cs="Arial" w:eastAsia="Arial" w:hAnsi="Arial"/>
          <w:sz w:val="20"/>
          <w:szCs w:val="20"/>
        </w:rPr>
        <w:t xml:space="preserve">Si el tanque es dictaminado NO APTO por el taller instalador, CMU procederá a instalar un tanque nuevo por cuenta del COMPRADOR, aplicando el cargo adicional de $9,400.00 al precio del contrato conforme al Anexo A del mismo. En ese caso, el tanque entregado queda en custodia de CMU para disposición final, sin retorno al COMPRADOR.</w:t>
      </w:r>
    </w:p>
    <w:p>
      <w:pPr>
        <w:spacing w:before="100" w:after="0"/>
      </w:pPr>
      <w:r>
        <w:t xml:space="preserve"/>
      </w:r>
    </w:p>
    <w:p>
      <w:pPr>
        <w:pBdr>
          <w:bottom w:val="single" w:color="00AEEF" w:sz="6" w:space="1"/>
        </w:pBdr>
        <w:spacing w:before="240" w:after="80"/>
      </w:pPr>
      <w:r>
        <w:rPr>
          <w:rFonts w:ascii="Arial" w:cs="Arial" w:eastAsia="Arial" w:hAnsi="Arial"/>
          <w:b/>
          <w:bCs/>
          <w:color w:val="0D2B4E"/>
          <w:sz w:val="26"/>
          <w:szCs w:val="26"/>
        </w:rPr>
        <w:t xml:space="preserve">IV. DECLARACIONES DE LAS PARTES</w:t>
      </w:r>
    </w:p>
    <w:p>
      <w:pPr>
        <w:spacing w:before="200" w:after="60"/>
      </w:pPr>
      <w:r>
        <w:rPr>
          <w:rFonts w:ascii="Arial" w:cs="Arial" w:eastAsia="Arial" w:hAnsi="Arial"/>
          <w:b/>
          <w:bCs/>
          <w:color w:val="0D2B4E"/>
          <w:sz w:val="22"/>
          <w:szCs w:val="22"/>
        </w:rPr>
        <w:t xml:space="preserve">CLÁUSULA PRIMERA. — </w:t>
      </w:r>
      <w:r>
        <w:rPr>
          <w:rFonts w:ascii="Arial" w:cs="Arial" w:eastAsia="Arial" w:hAnsi="Arial"/>
          <w:b/>
          <w:bCs/>
          <w:color w:val="000000"/>
          <w:sz w:val="22"/>
          <w:szCs w:val="22"/>
        </w:rPr>
        <w:t xml:space="preserve">ENTREGA VOLUNTARIA. </w:t>
      </w:r>
      <w:r>
        <w:rPr>
          <w:rFonts w:ascii="Arial" w:cs="Arial" w:eastAsia="Arial" w:hAnsi="Arial"/>
          <w:sz w:val="22"/>
          <w:szCs w:val="22"/>
        </w:rPr>
        <w:t xml:space="preserve">El COMPRADOR declara que entrega el tanque GNV descrito en la Sección II de forma voluntaria, libre de gravámenes, como parte de la contraprestación pactada en el Contrato de Compraventa a Plazos folio CMU-TSR-______. Declara asimismo ser el propietario legítimo del tanque y no tener adeudos sobre el mismo.</w:t>
      </w:r>
    </w:p>
    <w:p>
      <w:pPr>
        <w:spacing w:before="200" w:after="60"/>
      </w:pPr>
      <w:r>
        <w:rPr>
          <w:rFonts w:ascii="Arial" w:cs="Arial" w:eastAsia="Arial" w:hAnsi="Arial"/>
          <w:b/>
          <w:bCs/>
          <w:color w:val="0D2B4E"/>
          <w:sz w:val="22"/>
          <w:szCs w:val="22"/>
        </w:rPr>
        <w:t xml:space="preserve">CLÁUSULA SEGUNDA. — </w:t>
      </w:r>
      <w:r>
        <w:rPr>
          <w:rFonts w:ascii="Arial" w:cs="Arial" w:eastAsia="Arial" w:hAnsi="Arial"/>
          <w:b/>
          <w:bCs/>
          <w:color w:val="000000"/>
          <w:sz w:val="22"/>
          <w:szCs w:val="22"/>
        </w:rPr>
        <w:t xml:space="preserve">EFECTOS EN PRECIO. </w:t>
      </w:r>
      <w:r>
        <w:rPr>
          <w:rFonts w:ascii="Arial" w:cs="Arial" w:eastAsia="Arial" w:hAnsi="Arial"/>
          <w:sz w:val="22"/>
          <w:szCs w:val="22"/>
        </w:rPr>
        <w:t xml:space="preserve">La entrega del tanque dictaminado APTO por el taller instalador determina la aplicación del precio base del kit GNV sin cargo adicional. El precio del vehículo consignado en el Contrato ya incluye esta condición. Si el tanque resultara NO APTO, el cargo de $9,400.00 modifica el precio del Contrato mediante nota de ajuste firmada por ambas partes.</w:t>
      </w:r>
    </w:p>
    <w:p>
      <w:pPr>
        <w:spacing w:before="200" w:after="60"/>
      </w:pPr>
      <w:r>
        <w:rPr>
          <w:rFonts w:ascii="Arial" w:cs="Arial" w:eastAsia="Arial" w:hAnsi="Arial"/>
          <w:b/>
          <w:bCs/>
          <w:color w:val="0D2B4E"/>
          <w:sz w:val="22"/>
          <w:szCs w:val="22"/>
        </w:rPr>
        <w:t xml:space="preserve">CLÁUSULA TERCERA. — </w:t>
      </w:r>
      <w:r>
        <w:rPr>
          <w:rFonts w:ascii="Arial" w:cs="Arial" w:eastAsia="Arial" w:hAnsi="Arial"/>
          <w:b/>
          <w:bCs/>
          <w:color w:val="000000"/>
          <w:sz w:val="22"/>
          <w:szCs w:val="22"/>
        </w:rPr>
        <w:t xml:space="preserve">RESPONSABILIDAD POST-ENTREGA. </w:t>
      </w:r>
      <w:r>
        <w:rPr>
          <w:rFonts w:ascii="Arial" w:cs="Arial" w:eastAsia="Arial" w:hAnsi="Arial"/>
          <w:sz w:val="22"/>
          <w:szCs w:val="22"/>
        </w:rPr>
        <w:t xml:space="preserve">A partir de la firma de esta Carta, CMU asume la custodia del tanque. El COMPRADOR libera a CMU de cualquier responsabilidad derivada del estado previo del tanque no visible al momento de la inspección. CMU garantiza la reinstalación técnica conforme a la NOM-009-SEDG-1996 y normativas vigentes.</w:t>
      </w:r>
    </w:p>
    <w:p>
      <w:pPr>
        <w:spacing w:before="200" w:after="60"/>
      </w:pPr>
      <w:r>
        <w:rPr>
          <w:rFonts w:ascii="Arial" w:cs="Arial" w:eastAsia="Arial" w:hAnsi="Arial"/>
          <w:b/>
          <w:bCs/>
          <w:color w:val="0D2B4E"/>
          <w:sz w:val="22"/>
          <w:szCs w:val="22"/>
        </w:rPr>
        <w:t xml:space="preserve">CLÁUSULA CUARTA. — </w:t>
      </w:r>
      <w:r>
        <w:rPr>
          <w:rFonts w:ascii="Arial" w:cs="Arial" w:eastAsia="Arial" w:hAnsi="Arial"/>
          <w:b/>
          <w:bCs/>
          <w:color w:val="000000"/>
          <w:sz w:val="22"/>
          <w:szCs w:val="22"/>
        </w:rPr>
        <w:t xml:space="preserve">TANQUES NO APTOS. </w:t>
      </w:r>
      <w:r>
        <w:rPr>
          <w:rFonts w:ascii="Arial" w:cs="Arial" w:eastAsia="Arial" w:hAnsi="Arial"/>
          <w:sz w:val="22"/>
          <w:szCs w:val="22"/>
        </w:rPr>
        <w:t xml:space="preserve">Si el tanque entregado es dictaminado NO APTO y el COMPRADOR no acepta el cargo adicional de $9,400.00, podrá retirar su tanque en un plazo no mayor a 15 días naturales desde la fecha de este documento. Transcurrido dicho plazo sin retiro, el tanque pasará a disposición de CMU para reciclaje o disposición conforme a la normativa ambiental aplicable.</w:t>
      </w:r>
    </w:p>
    <w:p>
      <w:pPr>
        <w:spacing w:before="120" w:after="0"/>
      </w:pPr>
      <w:r>
        <w:t xml:space="preserve"/>
      </w:r>
    </w:p>
    <w:p>
      <w:pPr>
        <w:spacing w:before="0" w:after="60"/>
        <w:jc w:val="center"/>
      </w:pPr>
      <w:r>
        <w:rPr>
          <w:rFonts w:ascii="Arial" w:cs="Arial" w:eastAsia="Arial" w:hAnsi="Arial"/>
          <w:color w:val="555555"/>
          <w:sz w:val="22"/>
          <w:szCs w:val="22"/>
        </w:rPr>
        <w:t xml:space="preserve">Aguascalientes, Ags., a _____ de _______________ de 20_____</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before="400" w:after="0"/>
            </w:pPr>
            <w:r>
              <w:t xml:space="preserve"/>
            </w:r>
          </w:p>
          <w:p>
            <w:pPr>
              <w:pBdr>
                <w:top w:val="single" w:color="888888" w:sz="1" w:space="0"/>
              </w:pBdr>
              <w:spacing w:before="0" w:after="0"/>
            </w:pPr>
            <w:r>
              <w:t xml:space="preserve"/>
            </w:r>
          </w:p>
          <w:p>
            <w:pPr>
              <w:spacing w:before="40" w:after="0"/>
              <w:jc w:val="center"/>
            </w:pPr>
            <w:r>
              <w:rPr>
                <w:rFonts w:ascii="Arial" w:cs="Arial" w:eastAsia="Arial" w:hAnsi="Arial"/>
                <w:b w:val="false"/>
                <w:bCs w:val="false"/>
                <w:i w:val="false"/>
                <w:iCs w:val="false"/>
                <w:color w:val="555555"/>
                <w:sz w:val="20"/>
                <w:szCs w:val="20"/>
              </w:rPr>
              <w:t xml:space="preserve">ENTREGA — EL COMPRADOR</w:t>
            </w:r>
          </w:p>
          <w:p>
            <w:pPr>
              <w:spacing w:before="40" w:after="0"/>
            </w:pPr>
            <w:r>
              <w:t xml:space="preserve"/>
            </w:r>
          </w:p>
          <w:p>
            <w:pPr>
              <w:spacing w:before="40" w:after="0"/>
              <w:jc w:val="both"/>
            </w:pPr>
            <w:r>
              <w:rPr>
                <w:rFonts w:ascii="Arial" w:cs="Arial" w:eastAsia="Arial" w:hAnsi="Arial"/>
                <w:b w:val="false"/>
                <w:bCs w:val="false"/>
                <w:i w:val="false"/>
                <w:iCs w:val="false"/>
                <w:color w:val="000000"/>
                <w:sz w:val="20"/>
                <w:szCs w:val="20"/>
              </w:rPr>
              <w:t xml:space="preserve">Nombre: _________________________________</w:t>
            </w:r>
          </w:p>
          <w:p>
            <w:pPr>
              <w:spacing w:before="20" w:after="0"/>
              <w:jc w:val="both"/>
            </w:pPr>
            <w:r>
              <w:rPr>
                <w:rFonts w:ascii="Arial" w:cs="Arial" w:eastAsia="Arial" w:hAnsi="Arial"/>
                <w:b w:val="false"/>
                <w:bCs w:val="false"/>
                <w:i w:val="false"/>
                <w:iCs w:val="false"/>
                <w:color w:val="000000"/>
                <w:sz w:val="20"/>
                <w:szCs w:val="20"/>
              </w:rPr>
              <w:t xml:space="preserve">INE No.: ________________________________</w:t>
            </w:r>
          </w:p>
        </w:tc>
        <w:tc>
          <w:tcPr>
            <w:tcW w:type="dxa" w:w="360"/>
            <w:tcBorders>
              <w:top w:val="none" w:color="FFFFFF" w:sz="0"/>
              <w:left w:val="none" w:color="FFFFFF" w:sz="0"/>
              <w:bottom w:val="none" w:color="FFFFFF" w:sz="0"/>
              <w:right w:val="none" w:color="FFFFFF" w:sz="0"/>
            </w:tcBorders>
          </w:tcPr>
          <w:p>
            <w:pPr>
              <w:spacing w:before="60" w:after="0"/>
            </w:pPr>
            <w:r>
              <w:t xml:space="preserve"/>
            </w:r>
          </w:p>
        </w:tc>
        <w:tc>
          <w:tcPr>
            <w:tcW w:type="dxa" w:w="4500"/>
            <w:tcBorders>
              <w:top w:val="none" w:color="FFFFFF" w:sz="0"/>
              <w:left w:val="none" w:color="FFFFFF" w:sz="0"/>
              <w:bottom w:val="none" w:color="FFFFFF" w:sz="0"/>
              <w:right w:val="none" w:color="FFFFFF" w:sz="0"/>
            </w:tcBorders>
          </w:tcPr>
          <w:p>
            <w:pPr>
              <w:spacing w:before="400" w:after="0"/>
            </w:pPr>
            <w:r>
              <w:t xml:space="preserve"/>
            </w:r>
          </w:p>
          <w:p>
            <w:pPr>
              <w:pBdr>
                <w:top w:val="single" w:color="888888" w:sz="1" w:space="0"/>
              </w:pBdr>
              <w:spacing w:before="0" w:after="0"/>
            </w:pPr>
            <w:r>
              <w:t xml:space="preserve"/>
            </w:r>
          </w:p>
          <w:p>
            <w:pPr>
              <w:spacing w:before="40" w:after="0"/>
              <w:jc w:val="center"/>
            </w:pPr>
            <w:r>
              <w:rPr>
                <w:rFonts w:ascii="Arial" w:cs="Arial" w:eastAsia="Arial" w:hAnsi="Arial"/>
                <w:b w:val="false"/>
                <w:bCs w:val="false"/>
                <w:i w:val="false"/>
                <w:iCs w:val="false"/>
                <w:color w:val="555555"/>
                <w:sz w:val="20"/>
                <w:szCs w:val="20"/>
              </w:rPr>
              <w:t xml:space="preserve">RECIBE — CONDUCTORES DEL MUNDO</w:t>
            </w:r>
          </w:p>
          <w:p>
            <w:pPr>
              <w:spacing w:before="40" w:after="0"/>
            </w:pPr>
            <w:r>
              <w:t xml:space="preserve"/>
            </w:r>
          </w:p>
          <w:p>
            <w:pPr>
              <w:spacing w:before="40" w:after="0"/>
              <w:jc w:val="both"/>
            </w:pPr>
            <w:r>
              <w:rPr>
                <w:rFonts w:ascii="Arial" w:cs="Arial" w:eastAsia="Arial" w:hAnsi="Arial"/>
                <w:b w:val="false"/>
                <w:bCs w:val="false"/>
                <w:i w:val="false"/>
                <w:iCs w:val="false"/>
                <w:color w:val="000000"/>
                <w:sz w:val="20"/>
                <w:szCs w:val="20"/>
              </w:rPr>
              <w:t xml:space="preserve">Juan Josué Hernández Tapia</w:t>
            </w:r>
          </w:p>
          <w:p>
            <w:pPr>
              <w:spacing w:before="20" w:after="0"/>
              <w:jc w:val="both"/>
            </w:pPr>
            <w:r>
              <w:rPr>
                <w:rFonts w:ascii="Arial" w:cs="Arial" w:eastAsia="Arial" w:hAnsi="Arial"/>
                <w:b w:val="false"/>
                <w:bCs w:val="false"/>
                <w:i w:val="false"/>
                <w:iCs w:val="false"/>
                <w:color w:val="000000"/>
                <w:sz w:val="20"/>
                <w:szCs w:val="20"/>
              </w:rPr>
              <w:t xml:space="preserve">Apoderado para Actos de Administración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before="400" w:after="0"/>
            </w:pPr>
            <w:r>
              <w:t xml:space="preserve"/>
            </w:r>
          </w:p>
          <w:p>
            <w:pPr>
              <w:pBdr>
                <w:top w:val="single" w:color="888888" w:sz="1" w:space="0"/>
              </w:pBdr>
              <w:spacing w:before="0" w:after="0"/>
            </w:pPr>
            <w:r>
              <w:t xml:space="preserve"/>
            </w:r>
          </w:p>
          <w:p>
            <w:pPr>
              <w:spacing w:before="40" w:after="0"/>
              <w:jc w:val="center"/>
            </w:pPr>
            <w:r>
              <w:rPr>
                <w:rFonts w:ascii="Arial" w:cs="Arial" w:eastAsia="Arial" w:hAnsi="Arial"/>
                <w:b w:val="false"/>
                <w:bCs w:val="false"/>
                <w:i w:val="false"/>
                <w:iCs w:val="false"/>
                <w:color w:val="555555"/>
                <w:sz w:val="20"/>
                <w:szCs w:val="20"/>
              </w:rPr>
              <w:t xml:space="preserve">TÉCNICO INSTALADOR QUE INSPECCIONÓ</w:t>
            </w:r>
          </w:p>
          <w:p>
            <w:pPr>
              <w:spacing w:before="40" w:after="0"/>
            </w:pPr>
            <w:r>
              <w:t xml:space="preserve"/>
            </w:r>
          </w:p>
          <w:p>
            <w:pPr>
              <w:spacing w:before="40" w:after="0"/>
              <w:jc w:val="both"/>
            </w:pPr>
            <w:r>
              <w:rPr>
                <w:rFonts w:ascii="Arial" w:cs="Arial" w:eastAsia="Arial" w:hAnsi="Arial"/>
                <w:b w:val="false"/>
                <w:bCs w:val="false"/>
                <w:i w:val="false"/>
                <w:iCs w:val="false"/>
                <w:color w:val="000000"/>
                <w:sz w:val="20"/>
                <w:szCs w:val="20"/>
              </w:rPr>
              <w:t xml:space="preserve">Nombre: _________________________________</w:t>
            </w:r>
          </w:p>
          <w:p>
            <w:pPr>
              <w:spacing w:before="20" w:after="0"/>
              <w:jc w:val="both"/>
            </w:pPr>
            <w:r>
              <w:rPr>
                <w:rFonts w:ascii="Arial" w:cs="Arial" w:eastAsia="Arial" w:hAnsi="Arial"/>
                <w:b w:val="false"/>
                <w:bCs w:val="false"/>
                <w:i w:val="false"/>
                <w:iCs w:val="false"/>
                <w:color w:val="000000"/>
                <w:sz w:val="20"/>
                <w:szCs w:val="20"/>
              </w:rPr>
              <w:t xml:space="preserve">Cédula / Certificado: ___________________</w:t>
            </w:r>
          </w:p>
        </w:tc>
        <w:tc>
          <w:tcPr>
            <w:tcW w:type="dxa" w:w="4680"/>
            <w:tcBorders>
              <w:top w:val="none" w:color="FFFFFF" w:sz="0"/>
              <w:left w:val="none" w:color="FFFFFF" w:sz="0"/>
              <w:bottom w:val="none" w:color="FFFFFF" w:sz="0"/>
              <w:right w:val="none" w:color="FFFFFF" w:sz="0"/>
            </w:tcBorders>
          </w:tcPr>
          <w:p>
            <w:pPr>
              <w:spacing w:before="400" w:after="0"/>
            </w:pPr>
            <w:r>
              <w:t xml:space="preserve"/>
            </w:r>
          </w:p>
          <w:p>
            <w:pPr>
              <w:pBdr>
                <w:top w:val="single" w:color="888888" w:sz="1" w:space="0"/>
              </w:pBdr>
              <w:spacing w:before="0" w:after="0"/>
            </w:pPr>
            <w:r>
              <w:t xml:space="preserve"/>
            </w:r>
          </w:p>
          <w:p>
            <w:pPr>
              <w:spacing w:before="40" w:after="0"/>
              <w:jc w:val="center"/>
            </w:pPr>
            <w:r>
              <w:rPr>
                <w:rFonts w:ascii="Arial" w:cs="Arial" w:eastAsia="Arial" w:hAnsi="Arial"/>
                <w:b w:val="false"/>
                <w:bCs w:val="false"/>
                <w:i w:val="false"/>
                <w:iCs w:val="false"/>
                <w:color w:val="555555"/>
                <w:sz w:val="20"/>
                <w:szCs w:val="20"/>
              </w:rPr>
              <w:t xml:space="preserve">TESTIGO PROMOTOR CMU</w:t>
            </w:r>
          </w:p>
          <w:p>
            <w:pPr>
              <w:spacing w:before="40" w:after="0"/>
            </w:pPr>
            <w:r>
              <w:t xml:space="preserve"/>
            </w:r>
          </w:p>
          <w:p>
            <w:pPr>
              <w:spacing w:before="40" w:after="0"/>
              <w:jc w:val="both"/>
            </w:pPr>
            <w:r>
              <w:rPr>
                <w:rFonts w:ascii="Arial" w:cs="Arial" w:eastAsia="Arial" w:hAnsi="Arial"/>
                <w:b w:val="false"/>
                <w:bCs w:val="false"/>
                <w:i w:val="false"/>
                <w:iCs w:val="false"/>
                <w:color w:val="000000"/>
                <w:sz w:val="20"/>
                <w:szCs w:val="20"/>
              </w:rPr>
              <w:t xml:space="preserve">Nombre: _________________________________</w:t>
            </w:r>
          </w:p>
          <w:p>
            <w:pPr>
              <w:spacing w:before="20" w:after="0"/>
              <w:jc w:val="both"/>
            </w:pPr>
            <w:r>
              <w:rPr>
                <w:rFonts w:ascii="Arial" w:cs="Arial" w:eastAsia="Arial" w:hAnsi="Arial"/>
                <w:b w:val="false"/>
                <w:bCs w:val="false"/>
                <w:i w:val="false"/>
                <w:iCs w:val="false"/>
                <w:color w:val="000000"/>
                <w:sz w:val="20"/>
                <w:szCs w:val="20"/>
              </w:rPr>
              <w:t xml:space="preserve">Folio promotor: _________________________</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tabs>
        <w:tab w:val="center" w:pos="4680"/>
        <w:tab w:val="right" w:pos="9360"/>
      </w:tabs>
      <w:spacing w:before="80" w:after="0"/>
    </w:pPr>
    <w:r>
      <w:rPr>
        <w:rFonts w:ascii="Arial" w:cs="Arial" w:eastAsia="Arial" w:hAnsi="Arial"/>
        <w:color w:val="AAAAAA"/>
        <w:sz w:val="18"/>
        <w:szCs w:val="18"/>
      </w:rPr>
      <w:t xml:space="preserve">Conductores del Mundo, S.A.P.I. de C.V. — Uso Interno Confidencial</w:t>
    </w:r>
    <w:r>
      <w:rPr>
        <w:rFonts w:ascii="Arial" w:cs="Arial" w:eastAsia="Arial" w:hAnsi="Arial"/>
        <w:sz w:val="18"/>
        <w:szCs w:val="18"/>
      </w:rPr>
      <w:t xml:space="preserve">	</w:t>
    </w:r>
    <w:r>
      <w:rPr>
        <w:rFonts w:ascii="Arial" w:cs="Arial" w:eastAsia="Arial" w:hAnsi="Arial"/>
        <w:color w:val="AAAAAA"/>
        <w:sz w:val="18"/>
        <w:szCs w:val="18"/>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AEEF" w:sz="2"/>
        <w:right w:val="none" w:color="FFFFFF" w:sz="0"/>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pPr>
          <w:r>
            <w:rPr>
              <w:rFonts w:ascii="Arial" w:cs="Arial" w:eastAsia="Arial" w:hAnsi="Arial"/>
              <w:b/>
              <w:bCs/>
              <w:color w:val="0D2B4E"/>
              <w:sz w:val="20"/>
              <w:szCs w:val="20"/>
            </w:rPr>
            <w:t xml:space="preserve">CONDUCTORES DEL MUNDO, S.A.P.I. DE C.V.</w:t>
          </w:r>
        </w:p>
        <w:p>
          <w:pPr>
            <w:spacing w:before="0" w:after="0"/>
          </w:pPr>
          <w:r>
            <w:rPr>
              <w:rFonts w:ascii="Arial" w:cs="Arial" w:eastAsia="Arial" w:hAnsi="Arial"/>
              <w:color w:val="555555"/>
              <w:sz w:val="18"/>
              <w:szCs w:val="18"/>
            </w:rPr>
            <w:t xml:space="preserve">RFC: CMU201119DD6 | Lago de Chapultepec 6 Int. 40, Corregidora, Qro.</w:t>
          </w:r>
        </w:p>
      </w:tc>
      <w:tc>
        <w:tcPr>
          <w:tcW w:type="dxa" w:w="39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jc w:val="right"/>
          </w:pPr>
          <w:r>
            <w:rPr>
              <w:rFonts w:ascii="Arial" w:cs="Arial" w:eastAsia="Arial" w:hAnsi="Arial"/>
              <w:b/>
              <w:bCs/>
              <w:color w:val="0D2B4E"/>
              <w:sz w:val="20"/>
              <w:szCs w:val="20"/>
            </w:rPr>
            <w:t xml:space="preserve">Carta de Entrega de Tanque GNV</w:t>
          </w:r>
        </w:p>
        <w:p>
          <w:pPr>
            <w:spacing w:before="0" w:after="0"/>
            <w:jc w:val="right"/>
          </w:pPr>
          <w:r>
            <w:rPr>
              <w:rFonts w:ascii="Arial" w:cs="Arial" w:eastAsia="Arial" w:hAnsi="Arial"/>
              <w:color w:val="555555"/>
              <w:sz w:val="18"/>
              <w:szCs w:val="18"/>
            </w:rPr>
            <w:t xml:space="preserve">CMU-CTK-______</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2026-03-27T05:03:43.339Z</dcterms:created>
  <dcterms:modified xsi:type="dcterms:W3CDTF">2026-03-27T05:03:43.339Z</dcterms:modified>
</cp:coreProperties>
</file>

<file path=docProps/custom.xml><?xml version="1.0" encoding="utf-8"?>
<Properties xmlns="http://schemas.openxmlformats.org/officeDocument/2006/custom-properties" xmlns:vt="http://schemas.openxmlformats.org/officeDocument/2006/docPropsVTypes"/>
</file>