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254DF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Manual de Vuelo: Hombre Vigente (Versión Actualizada 2025)</w:t>
      </w:r>
    </w:p>
    <w:p w14:paraId="4E7EB2E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Capítulo 1: La Tesis (El Origen del Vuelo)</w:t>
      </w:r>
    </w:p>
    <w:p w14:paraId="6DA1EAC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Propósito: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Establecer la visión fundacional de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diagnosticar el dolor del mercado con datos validados (N=442 encuestas), dimensionar la oportunidad con proyecciones actualizadas y posicionar el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océano azul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competitivo de la empresa. Este capítulo captura 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porqué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emocional y racional de la iniciativa, para atraer tanto el corazón como la mente de potenciales socios inversionistas.</w:t>
      </w:r>
    </w:p>
    <w:p w14:paraId="77B8001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1.1. La Revelación Personal (Nuestra Misión)</w:t>
      </w:r>
    </w:p>
    <w:p w14:paraId="68E7AC7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historia de origen nace de una revelación personal. Nuestro fundador, a sus 43 años, proyecta la vitalidad de alguien de 35; no es genética ni tratamientos milagrosos, sino resultado de una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disciplina minimalista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-- una rutina simple, de alto impacto y libre de fricción. De esa experiencia surge una verdad universal: el hombre moderno no busca complejidad,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exige resultados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nace con la misión de transformar el cuidado personal masculino de una serie caótica de tareas en una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 de rendimiento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donde cada acción cuenta para potenciar la vitalidad y presencia profesional del individuo.</w:t>
      </w:r>
    </w:p>
    <w:p w14:paraId="1ACF7FA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Esta filosofía resuena con tendencias actuales. En 2025, alrededor del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65% de los hombres en Latinoamérica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priorizan rutinas simples y efectivas en su cuidado personal (estudio McKinsey,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State of the Consumer 2025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). En redes sociales se observa un auge del enfoque "skincare minimalista": las publicaciones sobre rutinas de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grooming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masculinas simples crecieron ~+25% año contra año en México, enfatizando cuidados básicos como protección solar y hábitos constantes sobre productos complicados. Este contexto valida nuestra misión como respuesta a la fatiga frente a la sobreoferta de productos y pasos innecesarios.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posiciona así como la marca de desempeño accesible pero efectiva, dirigida al hombre urbano de nivel socioeconómico medio-alto que busca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resultados comprobables sin complicarse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25604B1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1.2. El Diagnóstico del Mercado (El Dolor Validado con N=442)</w:t>
      </w:r>
    </w:p>
    <w:p w14:paraId="7A2E422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mercado actual le ofrece al hombre exactamente lo opuesto a la disciplina minimalista: un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archipiélago de servicios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caótico y fragmentado. Nuestra investigación (N=442) cuantificó este dolor latente. Encontramos que 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62%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nuestros encuestados sufre frustración activa al tener que peregrinar entre múltiples establecimientos (barberías, clínicas, spas) para cubrir sus necesidades. De hecho, un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13%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admite explícitamente que utiliza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"varios lugares diferentes"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su cuidado personal, evidenciando la falta de una solución integral. Esta fragmentación no solo consume tiempo, sino que ha generado la principal barrera de desconfianza hacia un modelo todo-en-uno: un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46%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teme que "si ofrecen de todo,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sean realmente expertos en nada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". En otras palabras, la dispersión actual ha sembrado dudas sobre la calidad cuando se intenta consolidar servicios.</w:t>
      </w:r>
    </w:p>
    <w:p w14:paraId="5BAD530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Sin embargo, nuestros datos revelan que el hombre moderno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anhela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esa solución unificada. Un abrumador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73.4%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los encuestados indicó que le atraería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"tener todo lo que necesita en un solo lugar"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para su cuidado personal. Y lo que es más importante, cuando se les 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presentó el concepto concreto de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--un ecosistema integral de alto rendimiento estético-- la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intención de visita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disparó: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93.6%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afirmó que probablemente o definitivamente acudiría a un club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su ciudad. El mensaje es inequívoco: el problema duele y la audiencia está lista para actuar si se le ofrece la solución correcta.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1870"/>
        <w:gridCol w:w="3938"/>
      </w:tblGrid>
      <w:tr w:rsidR="00B43369" w:rsidRPr="00B43369" w14:paraId="5934C3D2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6DA2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Métrica (Encuesta N=442)</w:t>
            </w:r>
          </w:p>
        </w:tc>
        <w:tc>
          <w:tcPr>
            <w:tcW w:w="0" w:type="auto"/>
            <w:vAlign w:val="center"/>
            <w:hideMark/>
          </w:tcPr>
          <w:p w14:paraId="55FB12BB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1C0A7B9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Contexto Externo (2025)</w:t>
            </w:r>
          </w:p>
        </w:tc>
      </w:tr>
      <w:tr w:rsidR="00B43369" w:rsidRPr="00B43369" w14:paraId="72537D0A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3950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Fragmentación de servicios</w:t>
            </w:r>
          </w:p>
        </w:tc>
        <w:tc>
          <w:tcPr>
            <w:tcW w:w="0" w:type="auto"/>
            <w:vAlign w:val="center"/>
            <w:hideMark/>
          </w:tcPr>
          <w:p w14:paraId="0C288CBB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13% usa varios lugares</w:t>
            </w:r>
          </w:p>
        </w:tc>
        <w:tc>
          <w:tcPr>
            <w:tcW w:w="0" w:type="auto"/>
            <w:vAlign w:val="center"/>
            <w:hideMark/>
          </w:tcPr>
          <w:p w14:paraId="0AAB8D2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~45% hombres LATAM insatisfechos por dispersión</w:t>
            </w:r>
          </w:p>
        </w:tc>
      </w:tr>
      <w:tr w:rsidR="00B43369" w:rsidRPr="00B43369" w14:paraId="48A20D65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E159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Deseo solución integral</w:t>
            </w:r>
          </w:p>
        </w:tc>
        <w:tc>
          <w:tcPr>
            <w:tcW w:w="0" w:type="auto"/>
            <w:vAlign w:val="center"/>
            <w:hideMark/>
          </w:tcPr>
          <w:p w14:paraId="3F01B86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73.4%</w:t>
            </w:r>
          </w:p>
        </w:tc>
        <w:tc>
          <w:tcPr>
            <w:tcW w:w="0" w:type="auto"/>
            <w:vAlign w:val="center"/>
            <w:hideMark/>
          </w:tcPr>
          <w:p w14:paraId="400CDDB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Búsquedas "grooming integral" +20% en México</w:t>
            </w:r>
          </w:p>
        </w:tc>
      </w:tr>
      <w:tr w:rsidR="00B43369" w:rsidRPr="00B43369" w14:paraId="328284CE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8AEB7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Intención de visita (concepto validado)</w:t>
            </w:r>
          </w:p>
        </w:tc>
        <w:tc>
          <w:tcPr>
            <w:tcW w:w="0" w:type="auto"/>
            <w:vAlign w:val="center"/>
            <w:hideMark/>
          </w:tcPr>
          <w:p w14:paraId="78835FD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93.6%</w:t>
            </w:r>
          </w:p>
        </w:tc>
        <w:tc>
          <w:tcPr>
            <w:tcW w:w="0" w:type="auto"/>
            <w:vAlign w:val="center"/>
            <w:hideMark/>
          </w:tcPr>
          <w:p w14:paraId="6300D89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IA personalización eleva conversión 40-60%</w:t>
            </w:r>
          </w:p>
        </w:tc>
      </w:tr>
    </w:tbl>
    <w:p w14:paraId="542DAC26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 contextualizar estas cifras, presentamos un resumen de las métricas de dolor validadas y su eco en tendencias externas:</w:t>
      </w:r>
    </w:p>
    <w:p w14:paraId="77321B6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diagnóstico local refleja un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problema universal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La fragmentación no es exclusiva de México: a nivel global el mercado de grooming masculino está altamente atomizado (los hombres reportan usar múltiples marcas y sitios). En México, este segmento crece a buen ritmo (+6.1% CAGR según IMARC), pero aproximadamente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la mitad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los consumidores se declara insatisfecha con la dispersión actual de servicios. Los foros y redes sociales confirman el dolor: desde 2024, los posts sobre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"grooming masculino México"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X han aumentado más del 30%, muchos lamentando la logística de tener que agendar barbería, facial, dentista por separado. Esto sugiere que una oferta integrada generaría sinergias apreciables --por ejemplo, potencial de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cross-selling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podría incrementar el ticket en 25--35% al unificar servicios.</w:t>
      </w:r>
    </w:p>
    <w:p w14:paraId="5852F47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Finalmente, identificamos que la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percepción de costo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 una barrera latente: ~50% de los encuestados mencionó el precio como posible obstáculo para usar nuestros servicios integrales. Sin embargo, también hallamos una solución a mano: 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28%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los hombres prefiere esquemas de pago con facilidades (pagos diferidos o suscripciones) sobre el pago pleno por servicio. Esto valida nuestra estrategia de incorporar financiamiento interno (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Buy Now, Pay Later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), tema que profundizaremos en el modelo de ingresos, para mitigar la fricción económica en la adopción del servicio.</w:t>
      </w:r>
    </w:p>
    <w:p w14:paraId="01799190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1.3. El Tamaño del Premio (La Escala de la Oportunidad)</w:t>
      </w:r>
    </w:p>
    <w:p w14:paraId="2FD1FF5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solo el dolor es real; la oportunidad también lo es, y en una escala considerable. El mercado global del cuidado masculino (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male grooming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se perfila como uno de los de más rápido crecimiento en consumo. Diversos análisis de mercado proyectan un crecimiento sustancial esta década, lo que se traduce en un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premio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atractivo para quien logre conquistar a este consumidor cada vez más exigente. A continuación, sintetizamos las proyecciones clave:</w:t>
      </w:r>
    </w:p>
    <w:p w14:paraId="263E08D3" w14:textId="77777777" w:rsidR="00B43369" w:rsidRPr="00B43369" w:rsidRDefault="00B43369" w:rsidP="00B4336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Global: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mercado global de grooming masculino se valoró en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USD $202.6 mil millones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2022 y alcanzaría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$376.4 mil millones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 para 2030, lo que implica 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una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CAGR ~8%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la segunda mitad de la década. Incluso estimaciones más conservadoras (Mordor, Fortune) coinciden en un crecimiento robusto de entre 5--8% anual. Es un sector tradicionalmente impulsado por productos, pero emergen oportunidades en servicios y tecnología (ej. skincare personalizado por IA).</w:t>
      </w:r>
    </w:p>
    <w:p w14:paraId="34E53F90" w14:textId="77777777" w:rsidR="00B43369" w:rsidRPr="00B43369" w:rsidRDefault="00B43369" w:rsidP="00B4336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Latinoamérica: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La región LATAM está experimentando un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boom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belleza y cuidado personal. McKinsey proyecta ~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17.5%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crecimiento acumulado en los próximos años. El mercado de estética en particular crece a &gt;8% CAGR en LATAM, más rápido que el promedio global. Esto se atribuye al aumento en gasto per cápita en bienestar y a la influencia de tendencias globales en mercados emergentes.</w:t>
      </w:r>
    </w:p>
    <w:p w14:paraId="59C43C48" w14:textId="77777777" w:rsidR="00B43369" w:rsidRPr="00B43369" w:rsidRDefault="00B43369" w:rsidP="00B4336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México: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Como plataforma de lanzamiento, México ofrece una base sólida. El mercado nacional de belleza y cuidado personal se estimó en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$10.6 mil millones USD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2024, con proyección de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$17--18 mil millones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2033 (CAGR ~5.4%). Específicamente, el subsegmento de grooming masculino en México ronda los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$1.3--1.4 mil millones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2024 y podría llegar a ~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$1.9 mil millones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2030 (CAGR ~6.1%). Este crecimiento viene apalancado por una población masculina joven (la mitad del país tiene &lt;30 años) y altamente urbanizada (88% vive en ciudades), ávida de soluciones modernas.</w:t>
      </w:r>
    </w:p>
    <w:p w14:paraId="58498ADB" w14:textId="77777777" w:rsidR="00B43369" w:rsidRPr="00B43369" w:rsidRDefault="00B43369" w:rsidP="00B4336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SAM local: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Dentro de México, nuestro mercado atendible inmediato (hombres urbanos NSE A/B en ciudades objetivo) se estima en unos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$4--8 millones USD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anuales por ciudad clave, sumando un SAM considerable al sumar 4--5 ciudades. Además, la ola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tech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está llegando al sector belleza local: incluso en redes, la etiqueta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#beautytech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México creció ~+35% el último año, con millones de impresiones, reflejando interés en soluciones que combinen belleza y tecnología.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481"/>
        <w:gridCol w:w="1810"/>
        <w:gridCol w:w="810"/>
        <w:gridCol w:w="2639"/>
      </w:tblGrid>
      <w:tr w:rsidR="00B43369" w:rsidRPr="00B43369" w14:paraId="5A3B60F9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0DCF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Mercado</w:t>
            </w:r>
          </w:p>
        </w:tc>
        <w:tc>
          <w:tcPr>
            <w:tcW w:w="0" w:type="auto"/>
            <w:vAlign w:val="center"/>
            <w:hideMark/>
          </w:tcPr>
          <w:p w14:paraId="570A78D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Valor Actual (USD)</w:t>
            </w:r>
          </w:p>
        </w:tc>
        <w:tc>
          <w:tcPr>
            <w:tcW w:w="0" w:type="auto"/>
            <w:vAlign w:val="center"/>
            <w:hideMark/>
          </w:tcPr>
          <w:p w14:paraId="47CA293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Proyección 2030 (USD)</w:t>
            </w:r>
          </w:p>
        </w:tc>
        <w:tc>
          <w:tcPr>
            <w:tcW w:w="0" w:type="auto"/>
            <w:vAlign w:val="center"/>
            <w:hideMark/>
          </w:tcPr>
          <w:p w14:paraId="319C18C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CAGR</w:t>
            </w:r>
          </w:p>
        </w:tc>
        <w:tc>
          <w:tcPr>
            <w:tcW w:w="0" w:type="auto"/>
            <w:vAlign w:val="center"/>
            <w:hideMark/>
          </w:tcPr>
          <w:p w14:paraId="4C6F05B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Fuente</w:t>
            </w:r>
          </w:p>
        </w:tc>
      </w:tr>
      <w:tr w:rsidR="00B43369" w:rsidRPr="00B43369" w14:paraId="10D2C717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1756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Grooming Masculino Global</w:t>
            </w:r>
          </w:p>
        </w:tc>
        <w:tc>
          <w:tcPr>
            <w:tcW w:w="0" w:type="auto"/>
            <w:vAlign w:val="center"/>
            <w:hideMark/>
          </w:tcPr>
          <w:p w14:paraId="3F0000C7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$202.6B (2022)</w:t>
            </w:r>
          </w:p>
        </w:tc>
        <w:tc>
          <w:tcPr>
            <w:tcW w:w="0" w:type="auto"/>
            <w:vAlign w:val="center"/>
            <w:hideMark/>
          </w:tcPr>
          <w:p w14:paraId="7E2AB78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$376.4B</w:t>
            </w:r>
          </w:p>
        </w:tc>
        <w:tc>
          <w:tcPr>
            <w:tcW w:w="0" w:type="auto"/>
            <w:vAlign w:val="center"/>
            <w:hideMark/>
          </w:tcPr>
          <w:p w14:paraId="47CF525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~8%</w:t>
            </w:r>
          </w:p>
        </w:tc>
        <w:tc>
          <w:tcPr>
            <w:tcW w:w="0" w:type="auto"/>
            <w:vAlign w:val="center"/>
            <w:hideMark/>
          </w:tcPr>
          <w:p w14:paraId="7797ACF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Grand View Research</w:t>
            </w:r>
          </w:p>
        </w:tc>
      </w:tr>
      <w:tr w:rsidR="00B43369" w:rsidRPr="00B43369" w14:paraId="19D9E7C5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648C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Belleza Personal LATAM</w:t>
            </w:r>
          </w:p>
        </w:tc>
        <w:tc>
          <w:tcPr>
            <w:tcW w:w="0" w:type="auto"/>
            <w:vAlign w:val="center"/>
            <w:hideMark/>
          </w:tcPr>
          <w:p w14:paraId="1F1A024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3D58F0B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+17.5% growth</w:t>
            </w:r>
          </w:p>
        </w:tc>
        <w:tc>
          <w:tcPr>
            <w:tcW w:w="0" w:type="auto"/>
            <w:vAlign w:val="center"/>
            <w:hideMark/>
          </w:tcPr>
          <w:p w14:paraId="72DD820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~17.5%</w:t>
            </w:r>
          </w:p>
        </w:tc>
        <w:tc>
          <w:tcPr>
            <w:tcW w:w="0" w:type="auto"/>
            <w:vAlign w:val="center"/>
            <w:hideMark/>
          </w:tcPr>
          <w:p w14:paraId="36D1634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McKinsey (Beauty 2025)</w:t>
            </w:r>
          </w:p>
        </w:tc>
      </w:tr>
      <w:tr w:rsidR="00B43369" w:rsidRPr="00B43369" w14:paraId="00B2E9B1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D2FA8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Grooming Masculino México</w:t>
            </w:r>
          </w:p>
        </w:tc>
        <w:tc>
          <w:tcPr>
            <w:tcW w:w="0" w:type="auto"/>
            <w:vAlign w:val="center"/>
            <w:hideMark/>
          </w:tcPr>
          <w:p w14:paraId="443A179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$1.34B</w:t>
            </w:r>
          </w:p>
        </w:tc>
        <w:tc>
          <w:tcPr>
            <w:tcW w:w="0" w:type="auto"/>
            <w:vAlign w:val="center"/>
            <w:hideMark/>
          </w:tcPr>
          <w:p w14:paraId="03A9159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$1.91B</w:t>
            </w:r>
          </w:p>
        </w:tc>
        <w:tc>
          <w:tcPr>
            <w:tcW w:w="0" w:type="auto"/>
            <w:vAlign w:val="center"/>
            <w:hideMark/>
          </w:tcPr>
          <w:p w14:paraId="08AD173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~6.1%</w:t>
            </w:r>
          </w:p>
        </w:tc>
        <w:tc>
          <w:tcPr>
            <w:tcW w:w="0" w:type="auto"/>
            <w:vAlign w:val="center"/>
            <w:hideMark/>
          </w:tcPr>
          <w:p w14:paraId="73618ED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ResearchAndMarkets / IMARC</w:t>
            </w:r>
          </w:p>
        </w:tc>
      </w:tr>
    </w:tbl>
    <w:p w14:paraId="6ABBD55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Nota: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Las fuentes varían en cifras específicas, pero todas coinciden en la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tendencia alcista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Se espera que el crecimiento provenga no solo de más usuarios, sino de mayor gasto per cápita a medida que conceptos premium (como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capturan mercado. Además, subsegmentos como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skincare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antiaging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masculino crecen por encima del promedio, señal de que el arquetipo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"Carlos"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está en auge a nivel global.</w:t>
      </w:r>
    </w:p>
    <w:p w14:paraId="42F41A4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conclusión es clara: nos dirigimos a una oportunidad de mercado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grande y creciente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El viento de cola demográfico (millennials entrando en edad de mayor poder adquisitivo) y la secular tendencia de los hombres a cuidar más su apariencia, respaldan nuestra tesis. En pocas palabras,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no solo resuelve un problema doloroso, sino que lo hace en el momento preciso en un mercado preparado para despegar.</w:t>
      </w:r>
    </w:p>
    <w:p w14:paraId="29A04F5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1.4. El Panorama Competitivo (Nuestro Océano Azul)</w:t>
      </w:r>
    </w:p>
    <w:p w14:paraId="0611602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A pesar del tamaño del premio, nuestro análisis revela que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ningún competidor actual integra eficazmente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todos los pilares de valor que el consumidor demanda. Identificamos tres grupos de competidores, cada uno fuerte en alguna dimensión pero débil en otras, lo que deja un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vacío estratégico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viene a ocupar:</w:t>
      </w:r>
    </w:p>
    <w:p w14:paraId="63A288F0" w14:textId="77777777" w:rsidR="00B43369" w:rsidRPr="00B43369" w:rsidRDefault="00B43369" w:rsidP="00B4336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Incumbentes locales (ej. Homme Grooming Center, MX):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Cadenas como Homme ofrecen servicios de grooming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básico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(cortes de cabello, barba, faciales sencillos) con entornos modernos, dirigidos al público urbano. Sin embargo,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carecen de tecnología médica avanzada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(no realizan tratamientos estéticos profundos como láser o HIFU) y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aprovechan datos/IA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personalizar la experiencia. Su enfoque se limita al barbería/spa tradicional, dejando desatendido el segmento de resultados clínicos más sofisticados.</w:t>
      </w:r>
    </w:p>
    <w:p w14:paraId="6D6C580B" w14:textId="77777777" w:rsidR="00B43369" w:rsidRPr="00B43369" w:rsidRDefault="00B43369" w:rsidP="00B4336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Grooming internacional de lujo (ej. The Refinery, UK; Grooming Lounge, US):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Centros orientados a la experiencia de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spa premium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hombres, combinando barbería, masajes, productos exclusivos y ambientes refinados. Entregan lujo y confort, pero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integran procedimientos médicos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(ej. estética dental, tratamientos anti-edad de alta eficacia) ni tecnología notable; su propuesta sigue siendo principalmente wellness, no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performance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medible.</w:t>
      </w:r>
    </w:p>
    <w:p w14:paraId="707A9DAC" w14:textId="77777777" w:rsidR="00B43369" w:rsidRPr="00B43369" w:rsidRDefault="00B43369" w:rsidP="00B43369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Modelo asiático de alta tecnología (ej. clínicas de Corea del Sur):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mercados como Seúl, las clínicas masculinas ofrecen tecnología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vanguardista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(láser, dispositivos de precisión, skincare guiado por IA) y han normalizado el cuidado estético para hombres. No obstante, operan de forma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transaccional e individualista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 cada cliente vive un proceso aislado y no hay componentes de comunidad o inteligencia colectiva. La experiencia puede ser fría y el conocimiento no se comparte entre clientes --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"lo que aprende una clínica con un paciente, no beneficia a los demás"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Además, suelen especializarse solo en la parte clínica, sin englobar grooming básico ni una atmósfera social.</w:t>
      </w:r>
    </w:p>
    <w:p w14:paraId="2AFFBD1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Este análisis evidenció que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nadie en el mundo ha logrado unir estos dos universos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 la experiencia cálida y personalizada (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high-touch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) de un club de caballeros moderno con la eficacia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clínica y </w:t>
      </w:r>
      <w:r w:rsidRPr="00B43369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s-MX"/>
          <w14:ligatures w14:val="none"/>
        </w:rPr>
        <w:t>high-tech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una plataforma de medicina estética. Esa intersección es nuestro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océano azul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 </w:t>
      </w: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 diseñó precisamente para combinar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lo mejor de cada modelo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 la comodidad y ritual del grooming de lujo, con resultados transformadores respaldados por tecnología médica avanzada, todo potenciado por un ecosistema de datos e IA que mejora con cada interacción.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548"/>
        <w:gridCol w:w="2914"/>
        <w:gridCol w:w="2993"/>
      </w:tblGrid>
      <w:tr w:rsidR="00B43369" w:rsidRPr="00B43369" w14:paraId="45E48184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684C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Competidor</w:t>
            </w:r>
          </w:p>
        </w:tc>
        <w:tc>
          <w:tcPr>
            <w:tcW w:w="0" w:type="auto"/>
            <w:vAlign w:val="center"/>
            <w:hideMark/>
          </w:tcPr>
          <w:p w14:paraId="051FD90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Enfoque de Oferta</w:t>
            </w:r>
          </w:p>
        </w:tc>
        <w:tc>
          <w:tcPr>
            <w:tcW w:w="0" w:type="auto"/>
            <w:vAlign w:val="center"/>
            <w:hideMark/>
          </w:tcPr>
          <w:p w14:paraId="31D681A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Limitaciones</w:t>
            </w:r>
          </w:p>
        </w:tc>
        <w:tc>
          <w:tcPr>
            <w:tcW w:w="0" w:type="auto"/>
            <w:vAlign w:val="center"/>
            <w:hideMark/>
          </w:tcPr>
          <w:p w14:paraId="0D385A1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Diferencial de Hombre Vigente</w:t>
            </w:r>
          </w:p>
        </w:tc>
      </w:tr>
      <w:tr w:rsidR="00B43369" w:rsidRPr="00B43369" w14:paraId="1C511CFB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6D08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Homme (MX)</w:t>
            </w:r>
          </w:p>
        </w:tc>
        <w:tc>
          <w:tcPr>
            <w:tcW w:w="0" w:type="auto"/>
            <w:vAlign w:val="center"/>
            <w:hideMark/>
          </w:tcPr>
          <w:p w14:paraId="1DE8C21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Barbería + faciales básicos</w:t>
            </w:r>
          </w:p>
        </w:tc>
        <w:tc>
          <w:tcPr>
            <w:tcW w:w="0" w:type="auto"/>
            <w:vAlign w:val="center"/>
            <w:hideMark/>
          </w:tcPr>
          <w:p w14:paraId="0569F12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❌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Sin medicina/tecnología avanzada&lt;br&gt;</w:t>
            </w:r>
            <w:r w:rsidRPr="00B4336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❌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Sin IA ni personalización de datos</w:t>
            </w:r>
          </w:p>
        </w:tc>
        <w:tc>
          <w:tcPr>
            <w:tcW w:w="0" w:type="auto"/>
            <w:vAlign w:val="center"/>
            <w:hideMark/>
          </w:tcPr>
          <w:p w14:paraId="4C560D8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Ecosistema integral AI-nativo: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resultados medibles en estética médica y grooming en un mismo lugar.</w:t>
            </w:r>
          </w:p>
        </w:tc>
      </w:tr>
      <w:tr w:rsidR="00B43369" w:rsidRPr="00B43369" w14:paraId="42C958FF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17A1C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The Refinery (UK)</w:t>
            </w:r>
          </w:p>
        </w:tc>
        <w:tc>
          <w:tcPr>
            <w:tcW w:w="0" w:type="auto"/>
            <w:vAlign w:val="center"/>
            <w:hideMark/>
          </w:tcPr>
          <w:p w14:paraId="75467576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Spa de lujo masculino (grooming, 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masajes, productos)</w:t>
            </w:r>
          </w:p>
        </w:tc>
        <w:tc>
          <w:tcPr>
            <w:tcW w:w="0" w:type="auto"/>
            <w:vAlign w:val="center"/>
            <w:hideMark/>
          </w:tcPr>
          <w:p w14:paraId="2B15224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lastRenderedPageBreak/>
              <w:t>❌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Sin procedimientos clínicos (láser, anti-edad) ni estética dental&lt;br&gt;</w:t>
            </w:r>
            <w:r w:rsidRPr="00B4336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❌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Enfoque transaccional (venta productos)</w:t>
            </w:r>
          </w:p>
        </w:tc>
        <w:tc>
          <w:tcPr>
            <w:tcW w:w="0" w:type="auto"/>
            <w:vAlign w:val="center"/>
            <w:hideMark/>
          </w:tcPr>
          <w:p w14:paraId="64D10C1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High-Touch + High-Tech: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experiencia club VIP </w:t>
            </w: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más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eficacia clínica de última 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generación (p.ej. HIFU, módulos diagnóstico).</w:t>
            </w:r>
          </w:p>
        </w:tc>
      </w:tr>
      <w:tr w:rsidR="00B43369" w:rsidRPr="00B43369" w14:paraId="5F53232F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80089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Clínicas coreanas</w:t>
            </w:r>
          </w:p>
        </w:tc>
        <w:tc>
          <w:tcPr>
            <w:tcW w:w="0" w:type="auto"/>
            <w:vAlign w:val="center"/>
            <w:hideMark/>
          </w:tcPr>
          <w:p w14:paraId="4DE94FB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Tecnología médica de vanguardia (láser, AI skincare)</w:t>
            </w:r>
          </w:p>
        </w:tc>
        <w:tc>
          <w:tcPr>
            <w:tcW w:w="0" w:type="auto"/>
            <w:vAlign w:val="center"/>
            <w:hideMark/>
          </w:tcPr>
          <w:p w14:paraId="0AA36E4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❌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Modelo </w:t>
            </w: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"egoísta"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: transaccional, cada cliente por su cuenta&lt;br&gt;</w:t>
            </w:r>
            <w:r w:rsidRPr="00B43369">
              <w:rPr>
                <w:rFonts w:ascii="Apple Color Emoji" w:eastAsia="Times New Roman" w:hAnsi="Apple Color Emoji" w:cs="Apple Color Emoji"/>
                <w:kern w:val="0"/>
                <w:lang w:eastAsia="es-MX"/>
                <w14:ligatures w14:val="none"/>
              </w:rPr>
              <w:t>❌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Sin comunidad ni efecto red; experiencia fría</w:t>
            </w:r>
          </w:p>
        </w:tc>
        <w:tc>
          <w:tcPr>
            <w:tcW w:w="0" w:type="auto"/>
            <w:vAlign w:val="center"/>
            <w:hideMark/>
          </w:tcPr>
          <w:p w14:paraId="3AC9807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Modelo colaborativo: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IA propietaria que aprende de </w:t>
            </w:r>
            <w:r w:rsidRPr="00B43369">
              <w:rPr>
                <w:rFonts w:ascii="Times New Roman" w:eastAsia="Times New Roman" w:hAnsi="Times New Roman" w:cs="Times New Roman"/>
                <w:i/>
                <w:iCs/>
                <w:kern w:val="0"/>
                <w:lang w:eastAsia="es-MX"/>
                <w14:ligatures w14:val="none"/>
              </w:rPr>
              <w:t>todos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los clientes (Data </w:t>
            </w: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Flywheel</w:t>
            </w: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), creando mejoras continuas y fidelidad; atmósfera de club con comunidad de rendimiento.</w:t>
            </w:r>
          </w:p>
        </w:tc>
      </w:tr>
    </w:tbl>
    <w:p w14:paraId="1379B1DF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i/>
          <w:iCs/>
          <w:color w:val="000000"/>
          <w:kern w:val="0"/>
          <w:lang w:eastAsia="es-MX"/>
          <w14:ligatures w14:val="none"/>
        </w:rPr>
        <w:t>Nadie integra los pilares completos: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síntesis, Homme cubre grooming pero no clínica; The Refinery ofrece confort pero no tecnología; las clínicas asiáticas aportan tech pero sin calidez ni comunidad.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Hombre Vigente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emerge como 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híbrido único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una empresa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AI-nativa colaborativa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ningún competidor puede replicar en el corto plazo. Incluso hacia 2025, estimamos que nuestra mezcla de high-tech + high-touch con un motor de datos colectivo nos otorga un foso competitivo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inimitable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reforzado además por nuestro compromiso ético (sostenibilidad y privacidad, ver sección 2.4). Esta diferenciación nos sitúa con ventaja en México y prepara el terreno para liderazgo en LATAM en los próximos años.</w:t>
      </w:r>
    </w:p>
    <w:p w14:paraId="3EA96BC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TL;DR - Takeaways Ejecutivos</w:t>
      </w:r>
    </w:p>
    <w:p w14:paraId="0498EB92" w14:textId="77777777" w:rsidR="00B43369" w:rsidRPr="00B43369" w:rsidRDefault="00B43369" w:rsidP="00B4336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Problema validado con datos duros: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73.4% del mercado anhela solución integral vs fragmentación actual (13% usa múltiples lugares)</w:t>
      </w:r>
    </w:p>
    <w:p w14:paraId="7991E294" w14:textId="77777777" w:rsidR="00B43369" w:rsidRPr="00B43369" w:rsidRDefault="00B43369" w:rsidP="00B4336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Oportunidad de mercado masiva: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$376.4B globalmente para 2030, México con $1.9B proyectados y CAGR ~6.1%</w:t>
      </w:r>
    </w:p>
    <w:p w14:paraId="6CAE3DDA" w14:textId="77777777" w:rsidR="00B43369" w:rsidRPr="00B43369" w:rsidRDefault="00B43369" w:rsidP="00B4336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Océano azul confirmado: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Ningún competidor integra high-touch + high-tech + data flywheel colaborativo</w:t>
      </w:r>
    </w:p>
    <w:p w14:paraId="7387B839" w14:textId="77777777" w:rsidR="00B43369" w:rsidRPr="00B43369" w:rsidRDefault="00B43369" w:rsidP="00B4336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Intención de compra extraordinaria: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93.6% alta probabilidad de visita tras conocer concepto detallado</w:t>
      </w:r>
    </w:p>
    <w:p w14:paraId="38B34F6E" w14:textId="77777777" w:rsidR="00B43369" w:rsidRPr="00B43369" w:rsidRDefault="00B43369" w:rsidP="00B43369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Momento perfecto: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Convergencia de tendencias (beautytech +35%, grooming minimalista +25%, IA personalización)</w:t>
      </w:r>
    </w:p>
    <w:p w14:paraId="51FAF80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Capítulo 2: La Solución (La Aeronave)</w:t>
      </w:r>
    </w:p>
    <w:p w14:paraId="24098F1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Propósito: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Presentar Hombre Vigente no como una mejora incremental, sino como la creación de una nueva categoría. Detallamos la arquitectura de nuestra solución, nuestro motor tecnológico AI-nativo y el foso competitivo que nos hace inimitables.</w:t>
      </w:r>
    </w:p>
    <w:p w14:paraId="1DC4275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2.1 Creando una Nueva Categoría: Alto Rendimiento Estético</w:t>
      </w:r>
    </w:p>
    <w:p w14:paraId="09256230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Ante un mercado fragmentado que ofrece soluciones incompletas, la respuesta no podía ser otra clínica.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 competimos: creamos una categoría nueva.</w:t>
      </w:r>
    </w:p>
    <w:p w14:paraId="7A348667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Somos los arquitectos del primer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Ecosistema Integral de Alto Rendimiento Estético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enfocado en el hombre. Cada palabra carga intención estratégica:</w:t>
      </w:r>
    </w:p>
    <w:p w14:paraId="4C151BBF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Ecosistema Integral</w:t>
      </w:r>
    </w:p>
    <w:p w14:paraId="60D651A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Hemos terminado con el archipiélago de servicios fragmentados. Todos los componentes (grooming, tratamientos médicos, dental, asesoría) coexisten bajo un mismo techo, orquestados para potenciar el resultado final. 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73.4% del mercado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anhela la conveniencia de una solución 'todo en uno' encuentra aquí su destino.</w:t>
      </w:r>
    </w:p>
    <w:p w14:paraId="1907DA7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Alto Rendimiento Estético</w:t>
      </w:r>
    </w:p>
    <w:p w14:paraId="5D5432A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Nuestro único enfoque es entregar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resultados visibles, medibles y superiores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No somos un spa relajante; somos un gym de la imagen, donde cada servicio tiene un propósito tangible. Esto conecta con 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72.2% del mercado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valora "resultados visibles" como prioridad #1.</w:t>
      </w:r>
    </w:p>
    <w:p w14:paraId="02276E49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Contexto de Nueva Categoría</w:t>
      </w:r>
    </w:p>
    <w:p w14:paraId="3DBE9C8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Estamos posicionando una nueva categoría de "Beautytech" masculino que fusiona tres industrias antes separadas: grooming, clínica estética y tecnología AI. El aumento del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40% en menciones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 "resultados en grooming" en México valida que la audiencia ya busca rendimiento estético, no solo pampering.</w:t>
      </w:r>
    </w:p>
    <w:p w14:paraId="548858E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2.2 Nuestra Ventaja Competitiva: La Fábrica AI-Nativa</w:t>
      </w:r>
    </w:p>
    <w:p w14:paraId="0DC7E06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Vemos a 'Hombre Vigente' no como una clínica, sino como una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fábrica de resultados de alta precisión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Un competidor tradicional no puede "instalar IA" en sus procesos obsoletos. Nosotros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nacimos siendo una empresa AI-Nativa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47F794C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Ecosistema de Agentes Propietarios</w:t>
      </w:r>
    </w:p>
    <w:p w14:paraId="001337D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núcleo de esta fábrica es nuestro ecosistema de seis agentes de IA especializados:</w:t>
      </w:r>
    </w:p>
    <w:p w14:paraId="7C52DB25" w14:textId="77777777" w:rsidR="00B43369" w:rsidRPr="00B43369" w:rsidRDefault="00B43369" w:rsidP="00B43369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DiagnósticoVigente AI: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"Médico Aumentado" que analiza escaneos 3D y térmicos para evaluación objetiva en segundos. Calcula un Índice de Vigencia propietario personalizado.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+15% precisión diagnóstica vs. métodos tradicionales</w:t>
      </w:r>
    </w:p>
    <w:p w14:paraId="11AE0DB0" w14:textId="77777777" w:rsidR="00B43369" w:rsidRPr="00B43369" w:rsidRDefault="00B43369" w:rsidP="00B43369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PersonaVigente AI: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"Estratega Personal" que crea planes de tratamiento hiperpersonalizados. Motor de recomendación continuo que aprende de resultados.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Aumenta lifetime value del cliente</w:t>
      </w:r>
    </w:p>
    <w:p w14:paraId="5D4FC19F" w14:textId="77777777" w:rsidR="00B43369" w:rsidRPr="00B43369" w:rsidRDefault="00B43369" w:rsidP="00B43369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OptiVigente AI: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"Director de Orquesta" que optimiza agenda y recursos en tiempo real. Minimiza tiempos de espera, maximiza utilización.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+20% capacidad operativa vs. agenda tradicional</w:t>
      </w:r>
    </w:p>
    <w:p w14:paraId="57C3E2CD" w14:textId="77777777" w:rsidR="00B43369" w:rsidRPr="00B43369" w:rsidRDefault="00B43369" w:rsidP="00B43369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RiskGuard AI: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"Guardián Financiero" que gestiona riesgo del sistema de pagos fraccionados. Análisis crediticio automatizado para BNPL.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Reduce morosidad y facilita acceso</w:t>
      </w:r>
    </w:p>
    <w:p w14:paraId="10E0BDD9" w14:textId="77777777" w:rsidR="00B43369" w:rsidRPr="00B43369" w:rsidRDefault="00B43369" w:rsidP="00B43369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ChatVigente AI: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"Conserje del Cliente" que automatiza comunicación y seguimiento post-servicio. Disponibilidad 24/7 para consultas y agendamiento.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+30% en satisfacción de servicio al cliente</w:t>
      </w:r>
    </w:p>
    <w:p w14:paraId="18DFEC7A" w14:textId="77777777" w:rsidR="00B43369" w:rsidRPr="00B43369" w:rsidRDefault="00B43369" w:rsidP="00B43369">
      <w:pPr>
        <w:numPr>
          <w:ilvl w:val="0"/>
          <w:numId w:val="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MarketingVigente AI: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"Motor de Crecimiento" que optimiza pauta publicitaria en tiempo real. Personaliza campañas según arquetipos de cliente.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Reduce costo de adquisición 25%</w:t>
      </w:r>
    </w:p>
    <w:p w14:paraId="617FB21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Agentes adicionales en desarrollo: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AssetVigente Predictive Mx y Virtual Try-On GAN para máxima profundidad tecnológica.</w:t>
      </w:r>
    </w:p>
    <w:p w14:paraId="7AE0689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Verdadera Disrupción</w:t>
      </w:r>
    </w:p>
    <w:p w14:paraId="0E1A085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IA se encarga del trabajo pesado (diagnósticos, agendas, targeting, seguimiento, finanzas), para que el especialista se dedique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100% al cliente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 a la conversación, a la confianza, al toque humano que ningún robot puede reemplazar.</w:t>
      </w:r>
    </w:p>
    <w:p w14:paraId="17BF634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Validación de Adopción</w:t>
      </w:r>
    </w:p>
    <w:p w14:paraId="244F601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Nuestro análisis confirma que la aceptación de IA trasciende la edad, estando más ligada a familiaridad tecnológica.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83% de hombres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están dispuestos a confiar diagnósticos iniciales a IA, validando nuestra fábrica AI-nativa como accesible para un mercado amplio.</w:t>
      </w:r>
    </w:p>
    <w:p w14:paraId="142579D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2.3 El Foso Competitivo: El "Data Flywheel" Colaborativo</w:t>
      </w:r>
    </w:p>
    <w:p w14:paraId="7CC0FFA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modelo actual es brillante pero fundamentalmente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egoísta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 la experiencia de un cliente muere con él. Nosotros construimos un modelo de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inteligencia colectiva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131BB65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Cómo Opera el Flywheel</w:t>
      </w:r>
    </w:p>
    <w:p w14:paraId="292F861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Cada diagnóstico y resultado, de forma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anónima y agregada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alimenta nuestro 'Data Flywheel', haciendo que toda la plataforma sea más precisa para el siguiente cliente.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experiencia de Carlos en Monterrey mejora el plan de tratamiento para Eduardo en Querétaro.</w:t>
      </w:r>
    </w:p>
    <w:p w14:paraId="1F371F2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Este enfoque colaborativo genera un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efecto red defensivo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impacto cuantificable:</w:t>
      </w:r>
    </w:p>
    <w:p w14:paraId="20B3FBDC" w14:textId="77777777" w:rsidR="00B43369" w:rsidRPr="00B43369" w:rsidRDefault="00B43369" w:rsidP="00B4336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+15% precisión en resultados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vs. competidores tradicionales</w:t>
      </w:r>
    </w:p>
    <w:p w14:paraId="33D1D9B9" w14:textId="77777777" w:rsidR="00B43369" w:rsidRPr="00B43369" w:rsidRDefault="00B43369" w:rsidP="00B43369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+30% retención proyectada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 mediano plazo</w:t>
      </w:r>
    </w:p>
    <w:p w14:paraId="149A6DE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Ventaja Inimitable</w:t>
      </w:r>
    </w:p>
    <w:p w14:paraId="03769BF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Una clínica tradicional no puede replicar instantáneamente años de datos interconectados. Para cuando intenten algo similar,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nosotros iremos varias vueltas adelante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la curva de aprendizaje.</w:t>
      </w:r>
    </w:p>
    <w:p w14:paraId="78495DC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2.4 Nuestra Ventaja Ética: Sostenibilidad y Confianza Digital</w:t>
      </w:r>
    </w:p>
    <w:p w14:paraId="319F13A7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La innovación debe ser responsable. Construimos ventaja competitiva no solo en tecnología, sino también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en ética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3EC1B347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Sostenibilidad Ambiental</w:t>
      </w:r>
    </w:p>
    <w:p w14:paraId="28077AD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 un mercado donde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74% de hombres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consideran clave que los productos sean eco-amigables:</w:t>
      </w:r>
    </w:p>
    <w:p w14:paraId="41FF7D77" w14:textId="77777777" w:rsidR="00B43369" w:rsidRPr="00B43369" w:rsidRDefault="00B43369" w:rsidP="00B4336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Proveedores eco-certificados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exclusivamente</w:t>
      </w:r>
    </w:p>
    <w:p w14:paraId="017D1A65" w14:textId="77777777" w:rsidR="00B43369" w:rsidRPr="00B43369" w:rsidRDefault="00B43369" w:rsidP="00B4336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Equipamiento biodegradable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(puntas láser reusables, amenities sin plásticos)</w:t>
      </w:r>
    </w:p>
    <w:p w14:paraId="376A5834" w14:textId="77777777" w:rsidR="00B43369" w:rsidRPr="00B43369" w:rsidRDefault="00B43369" w:rsidP="00B4336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Locaciones sostenibles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materiales responsables y eficiencia energética</w:t>
      </w:r>
    </w:p>
    <w:p w14:paraId="05C68F9F" w14:textId="77777777" w:rsidR="00B43369" w:rsidRPr="00B43369" w:rsidRDefault="00B43369" w:rsidP="00B4336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Línea de productos futura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empaques 100% reciclables</w:t>
      </w:r>
    </w:p>
    <w:p w14:paraId="2D8085B4" w14:textId="77777777" w:rsidR="00B43369" w:rsidRPr="00B43369" w:rsidRDefault="00B43369" w:rsidP="00B43369">
      <w:pPr>
        <w:numPr>
          <w:ilvl w:val="0"/>
          <w:numId w:val="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-15% churn por fidelización de consumidores conscientes</w:t>
      </w:r>
    </w:p>
    <w:p w14:paraId="3696140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Confianza Digital y Privacidad</w:t>
      </w:r>
    </w:p>
    <w:p w14:paraId="368BD90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Arquitectura construida con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privacidad como pilar fundamental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2E1235D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Cumplimiento Regulatorio</w:t>
      </w:r>
    </w:p>
    <w:p w14:paraId="0BA75CF5" w14:textId="77777777" w:rsidR="00B43369" w:rsidRPr="00B43369" w:rsidRDefault="00B43369" w:rsidP="00B43369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Ley Federal de Protección de Datos Personales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(México)</w:t>
      </w:r>
    </w:p>
    <w:p w14:paraId="2EA5E82A" w14:textId="77777777" w:rsidR="00B43369" w:rsidRPr="00B43369" w:rsidRDefault="00B43369" w:rsidP="00B43369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Estándares GDPR-like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exportabilidad futura</w:t>
      </w:r>
    </w:p>
    <w:p w14:paraId="2DC85FD6" w14:textId="77777777" w:rsidR="00B43369" w:rsidRPr="00B43369" w:rsidRDefault="00B43369" w:rsidP="00B43369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Preparación 2025: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Nuevos lineamientos ICO para algoritmos en salud estética</w:t>
      </w:r>
    </w:p>
    <w:p w14:paraId="7B1160A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Prácticas Éticas</w:t>
      </w:r>
    </w:p>
    <w:p w14:paraId="64B573DA" w14:textId="77777777" w:rsidR="00B43369" w:rsidRPr="00B43369" w:rsidRDefault="00B43369" w:rsidP="00B4336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Anonimización completa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datos en Data Flywheel</w:t>
      </w:r>
    </w:p>
    <w:p w14:paraId="202A7133" w14:textId="77777777" w:rsidR="00B43369" w:rsidRPr="00B43369" w:rsidRDefault="00B43369" w:rsidP="00B4336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Auditorías éticas periódicas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algoritmos</w:t>
      </w:r>
    </w:p>
    <w:p w14:paraId="174586CC" w14:textId="77777777" w:rsidR="00B43369" w:rsidRPr="00B43369" w:rsidRDefault="00B43369" w:rsidP="00B4336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Data lakehouse seguro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encriptación end-to-end</w:t>
      </w:r>
    </w:p>
    <w:p w14:paraId="61510EB5" w14:textId="77777777" w:rsidR="00B43369" w:rsidRPr="00B43369" w:rsidRDefault="00B43369" w:rsidP="00B43369">
      <w:pPr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Transparencia total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uso de IA</w:t>
      </w:r>
    </w:p>
    <w:p w14:paraId="7DAE245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Blindaje Competitivo</w:t>
      </w:r>
    </w:p>
    <w:p w14:paraId="1CB5481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Esta ventaja ética refuerza el foso: muchos podrán implementar tecnologías similares, pero pocos tendrán desde su génesis un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modelo sostenible y centrado en privacidad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Nos blinda ante riesgos regulatorios futuros y atrae clientes que buscan resultados y comparten valores.</w:t>
      </w:r>
    </w:p>
    <w:p w14:paraId="719A970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TL;DR - Takeaways Ejecutivos</w:t>
      </w:r>
    </w:p>
    <w:p w14:paraId="529FF19B" w14:textId="77777777" w:rsidR="00B43369" w:rsidRPr="00B43369" w:rsidRDefault="00B43369" w:rsidP="00B4336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Nueva Categoría: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Primer Ecosistema Integral de Alto Rendimiento Estético masculino</w:t>
      </w:r>
    </w:p>
    <w:p w14:paraId="5D04A4E5" w14:textId="77777777" w:rsidR="00B43369" w:rsidRPr="00B43369" w:rsidRDefault="00B43369" w:rsidP="00B4336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Fábrica AI-Nativa: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6 agentes propietarios que optimizan cada aspecto operativo (+20% capacidad)</w:t>
      </w:r>
    </w:p>
    <w:p w14:paraId="1636BA03" w14:textId="77777777" w:rsidR="00B43369" w:rsidRPr="00B43369" w:rsidRDefault="00B43369" w:rsidP="00B4336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Data Flywheel: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Inteligencia colectiva que mejora con cada cliente (+15% precisión, +30% retención)</w:t>
      </w:r>
    </w:p>
    <w:p w14:paraId="4C8AD03E" w14:textId="77777777" w:rsidR="00B43369" w:rsidRPr="00B43369" w:rsidRDefault="00B43369" w:rsidP="00B4336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Ventaja Ética: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Sostenibilidad y privacidad como foso competitivo adicional</w:t>
      </w:r>
    </w:p>
    <w:p w14:paraId="0463BB7C" w14:textId="77777777" w:rsidR="00B43369" w:rsidRPr="00B43369" w:rsidRDefault="00B43369" w:rsidP="00B43369">
      <w:pPr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Inimitable: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Años de ventaja tecnológica y de datos imposibles de replicar rápidamente</w:t>
      </w:r>
    </w:p>
    <w:p w14:paraId="011C392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Capítulo 3: La Validación (La Prueba de Vuelo)</w:t>
      </w:r>
    </w:p>
    <w:p w14:paraId="32CA1E8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Propósito: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Presentar la evidencia cuantitativa y cualitativa que valida de forma concluyente el Product-Market Fit. Este es el corazón de la tesis de inversión; aquí demostramos que la demanda existe, está cuantificada y entendemos perfectamente cómo satisfacerla.</w:t>
      </w:r>
    </w:p>
    <w:p w14:paraId="0F012CAF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3.1 El Veredicto del Mercado (N=442)</w:t>
      </w:r>
    </w:p>
    <w:p w14:paraId="3B1BF12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Una visión, por muy brillante que sea, es solo una hipótesis hasta que el mercado la valida. Por eso, ejecutamos un análisis exhaustivo sobre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442 hombres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representan nuestro cliente objetivo. Los datos no solo validaron nuestra visión, sino que revelaron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una historia de convicción creciente en dos actos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3A004B5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Acto 1: El Interés en el Concepto</w:t>
      </w:r>
    </w:p>
    <w:p w14:paraId="3858024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Presentamos la idea de un ecosistema integral de alto rendimiento estético. El resultado fue un contundente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86.6%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mostró interés positivo o muy positivo en la propuesta.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idea resuena.</w:t>
      </w:r>
    </w:p>
    <w:p w14:paraId="235B5EC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Acto 2: La Intención de Acción</w:t>
      </w:r>
    </w:p>
    <w:p w14:paraId="035049C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Cuando pasamos del concepto a la acción y detallamos la oferta, preguntando qué tan probable sería que visitaran un Club 'Hombre Vigente', la intención se volvió aún más fuerte: un extraordinario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93.6% declaró una alta probabilidad de visita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3A2BC57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Validación A/B del Concepto "Club"</w:t>
      </w:r>
    </w:p>
    <w:p w14:paraId="3C4436F6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Realizamos un experimento A/B comparando presentar la oferta como "Club" versus lista de servicios:</w:t>
      </w:r>
    </w:p>
    <w:p w14:paraId="1FFD5116" w14:textId="77777777" w:rsidR="00B43369" w:rsidRPr="00B43369" w:rsidRDefault="00B43369" w:rsidP="00B4336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Segmento "Muy interesado":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+15% relativo con concepto Club</w:t>
      </w:r>
    </w:p>
    <w:p w14:paraId="541C8B0A" w14:textId="77777777" w:rsidR="00B43369" w:rsidRPr="00B43369" w:rsidRDefault="00B43369" w:rsidP="00B4336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Disposición a gastar &gt;$4,000 MXN/mes: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+43% relativo con concepto Club</w:t>
      </w:r>
    </w:p>
    <w:p w14:paraId="660ED480" w14:textId="77777777" w:rsidR="00B43369" w:rsidRPr="00B43369" w:rsidRDefault="00B43369" w:rsidP="00B43369">
      <w:pPr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Insight clave: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marco de club exclusivo comunica mayor valor que servicios sueltos</w:t>
      </w:r>
    </w:p>
    <w:p w14:paraId="61FB127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Diagnóstico inequívoco: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mercado no solo está interesado; está listo para actuar. A mayor comprensión de la propuesta, mayor entusiasmo.</w:t>
      </w:r>
    </w:p>
    <w:p w14:paraId="7800ECA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3.2 El Manual de Pasajeros (Nuestros Arquetipos)</w:t>
      </w:r>
    </w:p>
    <w:p w14:paraId="56846337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Dentro de este mercado listo para actuar, nuestro análisis identificó y validó los dos perfiles que son el motor de nuestro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modelo de doble embudo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:</w:t>
      </w:r>
    </w:p>
    <w:p w14:paraId="2FDF220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Carlos, el Rejuvenecedor (El Núcleo de la Rentabilidad)</w:t>
      </w:r>
    </w:p>
    <w:p w14:paraId="1E283EDB" w14:textId="77777777" w:rsidR="00B43369" w:rsidRPr="00B43369" w:rsidRDefault="00B43369" w:rsidP="00B4336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Representación: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~8% del mercado (nicho premium altamente rentable)</w:t>
      </w:r>
    </w:p>
    <w:p w14:paraId="09001DC5" w14:textId="77777777" w:rsidR="00B43369" w:rsidRPr="00B43369" w:rsidRDefault="00B43369" w:rsidP="00B4336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Perfil: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Profesional 35-50 años, tecnológicamente adepto, alto poder adquisitivo</w:t>
      </w:r>
    </w:p>
    <w:p w14:paraId="6482C99C" w14:textId="77777777" w:rsidR="00B43369" w:rsidRPr="00B43369" w:rsidRDefault="00B43369" w:rsidP="00B4336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Barrera principal: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"Dudas sobre la calidad" - ¿Serán expertos en todo?</w:t>
      </w:r>
    </w:p>
    <w:p w14:paraId="087D449C" w14:textId="77777777" w:rsidR="00B43369" w:rsidRPr="00B43369" w:rsidRDefault="00B43369" w:rsidP="00B4336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Servicios de más alto valor, comunicación centrada en excelencia clínica</w:t>
      </w:r>
    </w:p>
    <w:p w14:paraId="48BDCD78" w14:textId="77777777" w:rsidR="00B43369" w:rsidRPr="00B43369" w:rsidRDefault="00B43369" w:rsidP="00B4336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Contexto: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NSE A/B incrementan gasto en cuidado personal +7% anual</w:t>
      </w:r>
    </w:p>
    <w:p w14:paraId="3480424C" w14:textId="77777777" w:rsidR="00B43369" w:rsidRPr="00B43369" w:rsidRDefault="00B43369" w:rsidP="00B43369">
      <w:pPr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~8% del mercado genera 20-30% de los ingresos</w:t>
      </w:r>
    </w:p>
    <w:p w14:paraId="377C1EF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Eduardo, el Novato Estético (El Motor de Adquisición)</w:t>
      </w:r>
    </w:p>
    <w:p w14:paraId="2FBC12BD" w14:textId="77777777" w:rsidR="00B43369" w:rsidRPr="00B43369" w:rsidRDefault="00B43369" w:rsidP="00B4336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Representación: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Mercado masivo (25-40 años, segmento medio-alto aspiracional)</w:t>
      </w:r>
    </w:p>
    <w:p w14:paraId="5D27BAEB" w14:textId="77777777" w:rsidR="00B43369" w:rsidRPr="00B43369" w:rsidRDefault="00B43369" w:rsidP="00B4336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Perfil: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Curioso pero con menor conocimiento y presupuesto inicial</w:t>
      </w:r>
    </w:p>
    <w:p w14:paraId="583AB68A" w14:textId="77777777" w:rsidR="00B43369" w:rsidRPr="00B43369" w:rsidRDefault="00B43369" w:rsidP="00B4336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Barrera principal: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"Falta de información clara" y temor al error</w:t>
      </w:r>
    </w:p>
    <w:p w14:paraId="5F79BEEC" w14:textId="77777777" w:rsidR="00B43369" w:rsidRPr="00B43369" w:rsidRDefault="00B43369" w:rsidP="00B4336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Embudo educativo y paquetes de iniciación de bajo riesgo</w:t>
      </w:r>
    </w:p>
    <w:p w14:paraId="5C9E4810" w14:textId="77777777" w:rsidR="00B43369" w:rsidRPr="00B43369" w:rsidRDefault="00B43369" w:rsidP="00B4336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Contexto: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Millennials varones proyectan +20% crecimiento en consumo grooming</w:t>
      </w:r>
    </w:p>
    <w:p w14:paraId="3F3F6FF8" w14:textId="77777777" w:rsidR="00B43369" w:rsidRPr="00B43369" w:rsidRDefault="00B43369" w:rsidP="00B43369">
      <w:pPr>
        <w:numPr>
          <w:ilvl w:val="0"/>
          <w:numId w:val="1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Escalabilidad y base del embudo de conversión</w:t>
      </w:r>
    </w:p>
    <w:p w14:paraId="7FB754F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Validación estratégica: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Estos arquetipos cubren ~50% de hombres urbanos en México, validando product-market fit en dos frentes: premium (disposición a pagar) y masivo (necesidad de entrada asequible).</w:t>
      </w:r>
    </w:p>
    <w:p w14:paraId="374423D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3.3 El Blueprint de la Experiencia (Diseño Validado por el Mercado)</w:t>
      </w:r>
    </w:p>
    <w:p w14:paraId="4C20805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No estamos adivinando cómo debe ser la experiencia.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mercado nos dio el brief de diseño.</w:t>
      </w:r>
    </w:p>
    <w:p w14:paraId="15E98100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Ambiente: "Classic Tech Lounge"</w:t>
      </w:r>
    </w:p>
    <w:p w14:paraId="3A06913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El mercado eligió una fusión única que combina:</w:t>
      </w:r>
    </w:p>
    <w:p w14:paraId="28FE28B3" w14:textId="77777777" w:rsidR="00B43369" w:rsidRPr="00B43369" w:rsidRDefault="00B43369" w:rsidP="00B4336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64%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 Club de Caballeros Clásico (privacidad, elegancia tradicional)</w:t>
      </w:r>
    </w:p>
    <w:p w14:paraId="396C3192" w14:textId="77777777" w:rsidR="00B43369" w:rsidRPr="00B43369" w:rsidRDefault="00B43369" w:rsidP="00B4336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47%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 Laboratorio Tecnológico (líneas modernas, precisión visible)</w:t>
      </w:r>
    </w:p>
    <w:p w14:paraId="06B68004" w14:textId="77777777" w:rsidR="00B43369" w:rsidRPr="00B43369" w:rsidRDefault="00B43369" w:rsidP="00B43369">
      <w:pPr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48%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 Lounge de Lujo (confort, bar saludable)</w:t>
      </w:r>
    </w:p>
    <w:p w14:paraId="2259C1F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Resultado: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Espacio que inspire confianza tradicional y futurismo simultáneamente - un club tecnológico donde la precisión médica convive con la comodidad.</w:t>
      </w:r>
    </w:p>
    <w:p w14:paraId="6873EB0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Oferta: "THE CLUB" (Funcionalidad &gt; Networking)</w:t>
      </w:r>
    </w:p>
    <w:p w14:paraId="420BC5B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Al preguntar qué beneficios valoran en una membresía, la respuesta fue clara: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693"/>
        <w:gridCol w:w="2848"/>
      </w:tblGrid>
      <w:tr w:rsidR="00B43369" w:rsidRPr="00B43369" w14:paraId="6AE9D4EF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C6EA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Beneficio Valorado</w:t>
            </w:r>
          </w:p>
        </w:tc>
        <w:tc>
          <w:tcPr>
            <w:tcW w:w="0" w:type="auto"/>
            <w:vAlign w:val="center"/>
            <w:hideMark/>
          </w:tcPr>
          <w:p w14:paraId="6A1D8B2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Score Promedio</w:t>
            </w:r>
          </w:p>
        </w:tc>
        <w:tc>
          <w:tcPr>
            <w:tcW w:w="0" w:type="auto"/>
            <w:vAlign w:val="center"/>
            <w:hideMark/>
          </w:tcPr>
          <w:p w14:paraId="0A6F4D0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Insight</w:t>
            </w:r>
          </w:p>
        </w:tc>
      </w:tr>
      <w:tr w:rsidR="00B43369" w:rsidRPr="00B43369" w14:paraId="25057F8F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D028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Horarios exclusivos</w:t>
            </w:r>
          </w:p>
        </w:tc>
        <w:tc>
          <w:tcPr>
            <w:tcW w:w="0" w:type="auto"/>
            <w:vAlign w:val="center"/>
            <w:hideMark/>
          </w:tcPr>
          <w:p w14:paraId="7930679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3.55</w:t>
            </w:r>
          </w:p>
        </w:tc>
        <w:tc>
          <w:tcPr>
            <w:tcW w:w="0" w:type="auto"/>
            <w:vAlign w:val="center"/>
            <w:hideMark/>
          </w:tcPr>
          <w:p w14:paraId="5104177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Funcionalidad práctica</w:t>
            </w:r>
          </w:p>
        </w:tc>
      </w:tr>
      <w:tr w:rsidR="00B43369" w:rsidRPr="00B43369" w14:paraId="74E5E7FA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5B6D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Descuentos especiales</w:t>
            </w:r>
          </w:p>
        </w:tc>
        <w:tc>
          <w:tcPr>
            <w:tcW w:w="0" w:type="auto"/>
            <w:vAlign w:val="center"/>
            <w:hideMark/>
          </w:tcPr>
          <w:p w14:paraId="6BEF539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3.85</w:t>
            </w:r>
          </w:p>
        </w:tc>
        <w:tc>
          <w:tcPr>
            <w:tcW w:w="0" w:type="auto"/>
            <w:vAlign w:val="center"/>
            <w:hideMark/>
          </w:tcPr>
          <w:p w14:paraId="5765BBE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Valor económico tangible</w:t>
            </w:r>
          </w:p>
        </w:tc>
      </w:tr>
      <w:tr w:rsidR="00B43369" w:rsidRPr="00B43369" w14:paraId="5DF6CCBD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14CF8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Instalaciones premium</w:t>
            </w:r>
          </w:p>
        </w:tc>
        <w:tc>
          <w:tcPr>
            <w:tcW w:w="0" w:type="auto"/>
            <w:vAlign w:val="center"/>
            <w:hideMark/>
          </w:tcPr>
          <w:p w14:paraId="53F2963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1C78B65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Comodidad y estatus</w:t>
            </w:r>
          </w:p>
        </w:tc>
      </w:tr>
      <w:tr w:rsidR="00B43369" w:rsidRPr="00B43369" w14:paraId="0B184282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958E8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Eventos sociales</w:t>
            </w:r>
          </w:p>
        </w:tc>
        <w:tc>
          <w:tcPr>
            <w:tcW w:w="0" w:type="auto"/>
            <w:vAlign w:val="center"/>
            <w:hideMark/>
          </w:tcPr>
          <w:p w14:paraId="4774ABD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2.1</w:t>
            </w:r>
          </w:p>
        </w:tc>
        <w:tc>
          <w:tcPr>
            <w:tcW w:w="0" w:type="auto"/>
            <w:vAlign w:val="center"/>
            <w:hideMark/>
          </w:tcPr>
          <w:p w14:paraId="61F18F6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Networking menos relevante</w:t>
            </w:r>
          </w:p>
        </w:tc>
      </w:tr>
    </w:tbl>
    <w:p w14:paraId="3CBC3D0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 validada: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THE CLUB será un programa de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rendimiento pragmático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(dos niveles: Esencial y Elite) más que club social tradicional, generando MRR y aumentando LTV.</w:t>
      </w:r>
    </w:p>
    <w:p w14:paraId="1C7D500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 del Concepto Club</w:t>
      </w:r>
    </w:p>
    <w:p w14:paraId="0E737E93" w14:textId="77777777" w:rsidR="00B43369" w:rsidRPr="00B43369" w:rsidRDefault="00B43369" w:rsidP="00B43369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Retención proyectada: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60-70% anual vs. &lt;50% estándar en clínicas estéticas</w:t>
      </w:r>
    </w:p>
    <w:p w14:paraId="7FCB8E10" w14:textId="77777777" w:rsidR="00B43369" w:rsidRPr="00B43369" w:rsidRDefault="00B43369" w:rsidP="00B43369">
      <w:pPr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Programas de membresía bien ejecutados: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+30% retención vs. clientes no miembros</w:t>
      </w:r>
    </w:p>
    <w:p w14:paraId="3F15F2A6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3.4 El Modelo de Ingresos Validado (La Llave de la Conversión)</w:t>
      </w:r>
    </w:p>
    <w:p w14:paraId="480AA74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Validamos la pieza más crítica: cómo monetizar el valor eliminando la principal fricción.</w:t>
      </w:r>
    </w:p>
    <w:p w14:paraId="5BC0ABA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Barrera Identificada y Solución</w:t>
      </w:r>
    </w:p>
    <w:p w14:paraId="09871E56" w14:textId="77777777" w:rsidR="00B43369" w:rsidRPr="00B43369" w:rsidRDefault="00B43369" w:rsidP="00B43369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Barrera principal: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"Percepción de costo" (hasta 50% del mercado)</w:t>
      </w:r>
    </w:p>
    <w:p w14:paraId="1FA380D7" w14:textId="77777777" w:rsidR="00B43369" w:rsidRPr="00B43369" w:rsidRDefault="00B43369" w:rsidP="00B43369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Solución validada: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"Plan de tratamiento completo con facilidades de pago" (33.1% preferencia)</w:t>
      </w:r>
    </w:p>
    <w:p w14:paraId="5E928967" w14:textId="77777777" w:rsidR="00B43369" w:rsidRPr="00B43369" w:rsidRDefault="00B43369" w:rsidP="00B43369">
      <w:pPr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BNPL gestionado por RiskGuard AI como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herramienta estratégica indispensable</w:t>
      </w:r>
    </w:p>
    <w:p w14:paraId="36AE1154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Impacto BNPL Validado</w:t>
      </w:r>
    </w:p>
    <w:p w14:paraId="4EDBA658" w14:textId="77777777" w:rsidR="00B43369" w:rsidRPr="00B43369" w:rsidRDefault="00B43369" w:rsidP="00B433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Aumento de conversiones: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+25% según benchmarks Euromonitor</w:t>
      </w:r>
    </w:p>
    <w:p w14:paraId="5B896E36" w14:textId="77777777" w:rsidR="00B43369" w:rsidRPr="00B43369" w:rsidRDefault="00B43369" w:rsidP="00B433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Acceso democratizado: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Carlos distribuye tickets altos, Eduardo accede sin desembolso total</w:t>
      </w:r>
    </w:p>
    <w:p w14:paraId="4255EB34" w14:textId="477391DA" w:rsidR="00B43369" w:rsidRPr="00B43369" w:rsidRDefault="00B43369" w:rsidP="00B43369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Sistema propietario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 xml:space="preserve"> (to be)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Evaluación de riesgo en tiempo real por arquetipo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2493"/>
        <w:gridCol w:w="2215"/>
      </w:tblGrid>
      <w:tr w:rsidR="00B43369" w:rsidRPr="00B43369" w14:paraId="4523488A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CFEB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5A34574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Carlos (Rejuvenecedor)</w:t>
            </w:r>
          </w:p>
        </w:tc>
        <w:tc>
          <w:tcPr>
            <w:tcW w:w="0" w:type="auto"/>
            <w:vAlign w:val="center"/>
            <w:hideMark/>
          </w:tcPr>
          <w:p w14:paraId="2504D31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Eduardo (Novato)</w:t>
            </w:r>
          </w:p>
        </w:tc>
      </w:tr>
      <w:tr w:rsidR="00B43369" w:rsidRPr="00B43369" w14:paraId="4E9431E1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A388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Ticket Inicial Promedio</w:t>
            </w:r>
          </w:p>
        </w:tc>
        <w:tc>
          <w:tcPr>
            <w:tcW w:w="0" w:type="auto"/>
            <w:vAlign w:val="center"/>
            <w:hideMark/>
          </w:tcPr>
          <w:p w14:paraId="7B688A9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$12,000 - $18,000 MXN</w:t>
            </w:r>
          </w:p>
        </w:tc>
        <w:tc>
          <w:tcPr>
            <w:tcW w:w="0" w:type="auto"/>
            <w:vAlign w:val="center"/>
            <w:hideMark/>
          </w:tcPr>
          <w:p w14:paraId="7499E286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$3,000 - $5,000 MXN</w:t>
            </w:r>
          </w:p>
        </w:tc>
      </w:tr>
      <w:tr w:rsidR="00B43369" w:rsidRPr="00B43369" w14:paraId="6FD97A2A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60AD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LTV Proyectado (Anual)</w:t>
            </w:r>
          </w:p>
        </w:tc>
        <w:tc>
          <w:tcPr>
            <w:tcW w:w="0" w:type="auto"/>
            <w:vAlign w:val="center"/>
            <w:hideMark/>
          </w:tcPr>
          <w:p w14:paraId="0E6BA1D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$40k - $60k MXN</w:t>
            </w:r>
          </w:p>
        </w:tc>
        <w:tc>
          <w:tcPr>
            <w:tcW w:w="0" w:type="auto"/>
            <w:vAlign w:val="center"/>
            <w:hideMark/>
          </w:tcPr>
          <w:p w14:paraId="522BA80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$20k - $30k MXN</w:t>
            </w:r>
          </w:p>
        </w:tc>
      </w:tr>
      <w:tr w:rsidR="00B43369" w:rsidRPr="00B43369" w14:paraId="1336EF49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9FDD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Margen Bruto Objetivo</w:t>
            </w:r>
          </w:p>
        </w:tc>
        <w:tc>
          <w:tcPr>
            <w:tcW w:w="0" w:type="auto"/>
            <w:vAlign w:val="center"/>
            <w:hideMark/>
          </w:tcPr>
          <w:p w14:paraId="3571857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45% - 55%</w:t>
            </w:r>
          </w:p>
        </w:tc>
        <w:tc>
          <w:tcPr>
            <w:tcW w:w="0" w:type="auto"/>
            <w:vAlign w:val="center"/>
            <w:hideMark/>
          </w:tcPr>
          <w:p w14:paraId="5F1A68E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60% - 70%</w:t>
            </w:r>
          </w:p>
        </w:tc>
      </w:tr>
      <w:tr w:rsidR="00B43369" w:rsidRPr="00B43369" w14:paraId="458EDFC7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920B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CAC Sugerido</w:t>
            </w:r>
          </w:p>
        </w:tc>
        <w:tc>
          <w:tcPr>
            <w:tcW w:w="0" w:type="auto"/>
            <w:vAlign w:val="center"/>
            <w:hideMark/>
          </w:tcPr>
          <w:p w14:paraId="6E9D979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$800 - $1,200 MXN</w:t>
            </w:r>
          </w:p>
        </w:tc>
        <w:tc>
          <w:tcPr>
            <w:tcW w:w="0" w:type="auto"/>
            <w:vAlign w:val="center"/>
            <w:hideMark/>
          </w:tcPr>
          <w:p w14:paraId="2ECE909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$400 - $800 MXN</w:t>
            </w:r>
          </w:p>
        </w:tc>
      </w:tr>
      <w:tr w:rsidR="00B43369" w:rsidRPr="00B43369" w14:paraId="144B7A91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C217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ROI Proyectado</w:t>
            </w:r>
          </w:p>
        </w:tc>
        <w:tc>
          <w:tcPr>
            <w:tcW w:w="0" w:type="auto"/>
            <w:vAlign w:val="center"/>
            <w:hideMark/>
          </w:tcPr>
          <w:p w14:paraId="4AC1BC4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&gt;5x</w:t>
            </w:r>
          </w:p>
        </w:tc>
        <w:tc>
          <w:tcPr>
            <w:tcW w:w="0" w:type="auto"/>
            <w:vAlign w:val="center"/>
            <w:hideMark/>
          </w:tcPr>
          <w:p w14:paraId="0561CEE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4-5x</w:t>
            </w:r>
          </w:p>
        </w:tc>
      </w:tr>
      <w:tr w:rsidR="00B43369" w:rsidRPr="00B43369" w14:paraId="430EEEBD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9CFD0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Ciclo de Vida</w:t>
            </w:r>
          </w:p>
        </w:tc>
        <w:tc>
          <w:tcPr>
            <w:tcW w:w="0" w:type="auto"/>
            <w:vAlign w:val="center"/>
            <w:hideMark/>
          </w:tcPr>
          <w:p w14:paraId="43962ED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3-4 años</w:t>
            </w:r>
          </w:p>
        </w:tc>
        <w:tc>
          <w:tcPr>
            <w:tcW w:w="0" w:type="auto"/>
            <w:vAlign w:val="center"/>
            <w:hideMark/>
          </w:tcPr>
          <w:p w14:paraId="738EA9A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 años</w:t>
            </w:r>
          </w:p>
        </w:tc>
      </w:tr>
    </w:tbl>
    <w:p w14:paraId="2EE9B3B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Modelo de Ingresos Diversificado - Tres fuentes validadas:</w:t>
      </w:r>
    </w:p>
    <w:p w14:paraId="56A0FC6D" w14:textId="77777777" w:rsidR="00B43369" w:rsidRPr="00B43369" w:rsidRDefault="00B43369" w:rsidP="00B4336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Servicios en clínica (núcleo de margen)</w:t>
      </w:r>
    </w:p>
    <w:p w14:paraId="7900C639" w14:textId="77777777" w:rsidR="00B43369" w:rsidRPr="00B43369" w:rsidRDefault="00B43369" w:rsidP="00B4336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Membresías CLUB (MRR, fidelización)</w:t>
      </w:r>
    </w:p>
    <w:p w14:paraId="2DC176BD" w14:textId="77777777" w:rsidR="00B43369" w:rsidRPr="00B43369" w:rsidRDefault="00B43369" w:rsidP="00B43369">
      <w:pPr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lastRenderedPageBreak/>
        <w:t>Productos DTC (escalabilidad global)</w:t>
      </w:r>
    </w:p>
    <w:p w14:paraId="71F4F810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Potencial de mejora IA:</w:t>
      </w:r>
    </w:p>
    <w:p w14:paraId="5DDD81FC" w14:textId="77777777" w:rsidR="00B43369" w:rsidRPr="00B43369" w:rsidRDefault="00B43369" w:rsidP="00B4336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Personalización: +20% LTV vía recomendaciones inteligentes</w:t>
      </w:r>
    </w:p>
    <w:p w14:paraId="15D08A46" w14:textId="77777777" w:rsidR="00B43369" w:rsidRPr="00B43369" w:rsidRDefault="00B43369" w:rsidP="00B4336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Retención Club: +15 puntos porcentuales (Eduardo: 50% → 65%)</w:t>
      </w:r>
    </w:p>
    <w:p w14:paraId="7C555E37" w14:textId="77777777" w:rsidR="00B43369" w:rsidRPr="00B43369" w:rsidRDefault="00B43369" w:rsidP="00B43369">
      <w:pPr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Venta cruzada: +30% LTV por retail y memberships</w:t>
      </w:r>
    </w:p>
    <w:p w14:paraId="720C6C6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Unit Economics Validados</w:t>
      </w:r>
    </w:p>
    <w:p w14:paraId="61A86298" w14:textId="77777777" w:rsidR="00B43369" w:rsidRPr="00B43369" w:rsidRDefault="00B43369" w:rsidP="00B4336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LTV:CAC ratio: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&gt;3:1 en ambos perfiles (saludable para escalamiento)</w:t>
      </w:r>
    </w:p>
    <w:p w14:paraId="13DB48B3" w14:textId="77777777" w:rsidR="00B43369" w:rsidRPr="00B43369" w:rsidRDefault="00B43369" w:rsidP="00B4336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Benchmarks externos: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CAC $50-$200 USD en clínicas EU (equivalente a nuestros números MXN)</w:t>
      </w:r>
    </w:p>
    <w:p w14:paraId="5E80A895" w14:textId="77777777" w:rsidR="00B43369" w:rsidRPr="00B43369" w:rsidRDefault="00B43369" w:rsidP="00B43369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Margen bruto promedio: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~50% (mix servicios médicos + grooming + retail)</w:t>
      </w:r>
    </w:p>
    <w:p w14:paraId="08D046C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TL;DR - Validación Completa</w:t>
      </w:r>
    </w:p>
    <w:p w14:paraId="39371FCC" w14:textId="77777777" w:rsidR="00B43369" w:rsidRPr="00B43369" w:rsidRDefault="00B43369" w:rsidP="00B4336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Demanda Confirmada: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93.6% intención de visita (&gt;90% es extraordinario)</w:t>
      </w:r>
    </w:p>
    <w:p w14:paraId="12CBAC1B" w14:textId="77777777" w:rsidR="00B43369" w:rsidRPr="00B43369" w:rsidRDefault="00B43369" w:rsidP="00B4336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Arquetipos Validados: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Carlos (premium, 8% del mercado, 20-30% ingresos) + Eduardo (masivo, escalabilidad)</w:t>
      </w:r>
    </w:p>
    <w:p w14:paraId="2A9636DD" w14:textId="77777777" w:rsidR="00B43369" w:rsidRPr="00B43369" w:rsidRDefault="00B43369" w:rsidP="00B4336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Experiencia Diseñada: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Classic Tech Lounge + Club funcional (no social)</w:t>
      </w:r>
    </w:p>
    <w:p w14:paraId="5FC398D2" w14:textId="77777777" w:rsidR="00B43369" w:rsidRPr="00B43369" w:rsidRDefault="00B43369" w:rsidP="00B4336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Monetización Desbloqueada: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BNPL elimina fricción principal, unit economics saludables</w:t>
      </w:r>
    </w:p>
    <w:p w14:paraId="6DCA96A3" w14:textId="77777777" w:rsidR="00B43369" w:rsidRPr="00B43369" w:rsidRDefault="00B43369" w:rsidP="00B43369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Efecto Club: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+43% en intención de pago premium vs. servicios sueltos</w:t>
      </w:r>
    </w:p>
    <w:p w14:paraId="1001F01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Capítulo 4: El Plan de Vuelo (La Ruta de Expansión)</w:t>
      </w:r>
    </w:p>
    <w:p w14:paraId="3563719A" w14:textId="77777777" w:rsid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Propósito: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Presentar la hoja de ruta de crecimiento por fases de Hombre Vigente, diseñada para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minimizar riesgos y maximizar aprendizajes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cada etapa. Detallamos las 4 fases de expansión ---desde la incubadora local hasta la conquista internacional--- junto con un análisis geográfico granular que justifica dónde y cuándo abriremos nuevas plazas.</w:t>
      </w:r>
    </w:p>
    <w:p w14:paraId="04990E05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1548"/>
        <w:gridCol w:w="2020"/>
        <w:gridCol w:w="1032"/>
        <w:gridCol w:w="1239"/>
        <w:gridCol w:w="1513"/>
      </w:tblGrid>
      <w:tr w:rsidR="00B43369" w:rsidRPr="00B43369" w14:paraId="1CA46F2F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9E7F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E154326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0BE072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Plazas</w:t>
            </w:r>
          </w:p>
        </w:tc>
        <w:tc>
          <w:tcPr>
            <w:tcW w:w="0" w:type="auto"/>
            <w:vAlign w:val="center"/>
            <w:hideMark/>
          </w:tcPr>
          <w:p w14:paraId="552486A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14:paraId="754DC22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Inversión Estimada</w:t>
            </w:r>
          </w:p>
        </w:tc>
        <w:tc>
          <w:tcPr>
            <w:tcW w:w="0" w:type="auto"/>
            <w:vAlign w:val="center"/>
            <w:hideMark/>
          </w:tcPr>
          <w:p w14:paraId="431F239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KPI Clave</w:t>
            </w:r>
          </w:p>
        </w:tc>
      </w:tr>
      <w:tr w:rsidR="00B43369" w:rsidRPr="00B43369" w14:paraId="647E90ED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A1B10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1. Incubadora</w:t>
            </w:r>
          </w:p>
        </w:tc>
        <w:tc>
          <w:tcPr>
            <w:tcW w:w="0" w:type="auto"/>
            <w:vAlign w:val="center"/>
            <w:hideMark/>
          </w:tcPr>
          <w:p w14:paraId="14FD2F79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Perfeccionar playbook</w:t>
            </w:r>
          </w:p>
        </w:tc>
        <w:tc>
          <w:tcPr>
            <w:tcW w:w="0" w:type="auto"/>
            <w:vAlign w:val="center"/>
            <w:hideMark/>
          </w:tcPr>
          <w:p w14:paraId="5012F5C5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Querétaro (1)</w:t>
            </w:r>
          </w:p>
        </w:tc>
        <w:tc>
          <w:tcPr>
            <w:tcW w:w="0" w:type="auto"/>
            <w:vAlign w:val="center"/>
            <w:hideMark/>
          </w:tcPr>
          <w:p w14:paraId="026B64FB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Meses 1-18</w:t>
            </w:r>
          </w:p>
        </w:tc>
        <w:tc>
          <w:tcPr>
            <w:tcW w:w="0" w:type="auto"/>
            <w:vAlign w:val="center"/>
            <w:hideMark/>
          </w:tcPr>
          <w:p w14:paraId="6D0D9F90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$2-3M MXN</w:t>
            </w:r>
          </w:p>
        </w:tc>
        <w:tc>
          <w:tcPr>
            <w:tcW w:w="0" w:type="auto"/>
            <w:vAlign w:val="center"/>
            <w:hideMark/>
          </w:tcPr>
          <w:p w14:paraId="3EAF41DD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Rentabilidad unitaria</w:t>
            </w:r>
          </w:p>
        </w:tc>
      </w:tr>
      <w:tr w:rsidR="00B43369" w:rsidRPr="00B43369" w14:paraId="6CE97556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C589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2. Dominio Local</w:t>
            </w:r>
          </w:p>
        </w:tc>
        <w:tc>
          <w:tcPr>
            <w:tcW w:w="0" w:type="auto"/>
            <w:vAlign w:val="center"/>
            <w:hideMark/>
          </w:tcPr>
          <w:p w14:paraId="74C9191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Validar replicabilidad</w:t>
            </w:r>
          </w:p>
        </w:tc>
        <w:tc>
          <w:tcPr>
            <w:tcW w:w="0" w:type="auto"/>
            <w:vAlign w:val="center"/>
            <w:hideMark/>
          </w:tcPr>
          <w:p w14:paraId="61D599D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Querétaro (3)</w:t>
            </w:r>
          </w:p>
        </w:tc>
        <w:tc>
          <w:tcPr>
            <w:tcW w:w="0" w:type="auto"/>
            <w:vAlign w:val="center"/>
            <w:hideMark/>
          </w:tcPr>
          <w:p w14:paraId="5A7CD12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Meses 12-30</w:t>
            </w:r>
          </w:p>
        </w:tc>
        <w:tc>
          <w:tcPr>
            <w:tcW w:w="0" w:type="auto"/>
            <w:vAlign w:val="center"/>
            <w:hideMark/>
          </w:tcPr>
          <w:p w14:paraId="0170E0E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$4-6M MXN</w:t>
            </w:r>
          </w:p>
        </w:tc>
        <w:tc>
          <w:tcPr>
            <w:tcW w:w="0" w:type="auto"/>
            <w:vAlign w:val="center"/>
            <w:hideMark/>
          </w:tcPr>
          <w:p w14:paraId="626F8FB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+20% eficiencia cluster</w:t>
            </w:r>
          </w:p>
        </w:tc>
      </w:tr>
      <w:tr w:rsidR="00B43369" w:rsidRPr="00B43369" w14:paraId="667B800F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5456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3. Conquista Nacional</w:t>
            </w:r>
          </w:p>
        </w:tc>
        <w:tc>
          <w:tcPr>
            <w:tcW w:w="0" w:type="auto"/>
            <w:vAlign w:val="center"/>
            <w:hideMark/>
          </w:tcPr>
          <w:p w14:paraId="727B36E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Escalar a metrópolis</w:t>
            </w:r>
          </w:p>
        </w:tc>
        <w:tc>
          <w:tcPr>
            <w:tcW w:w="0" w:type="auto"/>
            <w:vAlign w:val="center"/>
            <w:hideMark/>
          </w:tcPr>
          <w:p w14:paraId="7BF5A5E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MTY/CDMX/GDL</w:t>
            </w:r>
          </w:p>
        </w:tc>
        <w:tc>
          <w:tcPr>
            <w:tcW w:w="0" w:type="auto"/>
            <w:vAlign w:val="center"/>
            <w:hideMark/>
          </w:tcPr>
          <w:p w14:paraId="19E9E63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Meses 24-48</w:t>
            </w:r>
          </w:p>
        </w:tc>
        <w:tc>
          <w:tcPr>
            <w:tcW w:w="0" w:type="auto"/>
            <w:vAlign w:val="center"/>
            <w:hideMark/>
          </w:tcPr>
          <w:p w14:paraId="3D324D8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$15-25M MXN</w:t>
            </w:r>
          </w:p>
        </w:tc>
        <w:tc>
          <w:tcPr>
            <w:tcW w:w="0" w:type="auto"/>
            <w:vAlign w:val="center"/>
            <w:hideMark/>
          </w:tcPr>
          <w:p w14:paraId="4DD45987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5-7 sucursales rentables</w:t>
            </w:r>
          </w:p>
        </w:tc>
      </w:tr>
      <w:tr w:rsidR="00B43369" w:rsidRPr="00B43369" w14:paraId="3325D605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AE7F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4. Cabeza de Playa</w:t>
            </w:r>
          </w:p>
        </w:tc>
        <w:tc>
          <w:tcPr>
            <w:tcW w:w="0" w:type="auto"/>
            <w:vAlign w:val="center"/>
            <w:hideMark/>
          </w:tcPr>
          <w:p w14:paraId="54EEF8F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Expansión LATAM</w:t>
            </w:r>
          </w:p>
        </w:tc>
        <w:tc>
          <w:tcPr>
            <w:tcW w:w="0" w:type="auto"/>
            <w:vAlign w:val="center"/>
            <w:hideMark/>
          </w:tcPr>
          <w:p w14:paraId="6ED1990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Medellín/Chile/Perú</w:t>
            </w:r>
          </w:p>
        </w:tc>
        <w:tc>
          <w:tcPr>
            <w:tcW w:w="0" w:type="auto"/>
            <w:vAlign w:val="center"/>
            <w:hideMark/>
          </w:tcPr>
          <w:p w14:paraId="79E8B36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Meses 48-72</w:t>
            </w:r>
          </w:p>
        </w:tc>
        <w:tc>
          <w:tcPr>
            <w:tcW w:w="0" w:type="auto"/>
            <w:vAlign w:val="center"/>
            <w:hideMark/>
          </w:tcPr>
          <w:p w14:paraId="6F384F9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$20-40M MXN</w:t>
            </w:r>
          </w:p>
        </w:tc>
        <w:tc>
          <w:tcPr>
            <w:tcW w:w="0" w:type="auto"/>
            <w:vAlign w:val="center"/>
            <w:hideMark/>
          </w:tcPr>
          <w:p w14:paraId="5E530CFB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2-3 países establecidos</w:t>
            </w:r>
          </w:p>
        </w:tc>
      </w:tr>
    </w:tbl>
    <w:p w14:paraId="4D9059A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4.1 Fase 1: Lanzamiento Incubadora (Querétaro)</w:t>
      </w:r>
    </w:p>
    <w:p w14:paraId="35CD3636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 Perfección Antes que Escala</w:t>
      </w:r>
    </w:p>
    <w:p w14:paraId="1CA592D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Comenzaremos con una sola unidad en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Querétaro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concebida como la "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Incubadora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" del modelo. El objetivo inicial no es escalar, sino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perfeccionar el playbook operativo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un entorno controlado antes de exponernos a mercados más grandes.</w:t>
      </w:r>
    </w:p>
    <w:p w14:paraId="16FEA75C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¿Por Qué Querétaro?</w:t>
      </w:r>
    </w:p>
    <w:p w14:paraId="42672DD1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Datos que Justifican la Selección:</w:t>
      </w:r>
    </w:p>
    <w:p w14:paraId="0B558A03" w14:textId="77777777" w:rsidR="00B43369" w:rsidRPr="00B43369" w:rsidRDefault="00B43369" w:rsidP="00B4336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Densidad Carlos: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16.9% hombres dispuestos a gastar &gt;$6k MXN/mes</w:t>
      </w:r>
    </w:p>
    <w:p w14:paraId="6B9C5BD2" w14:textId="77777777" w:rsidR="00B43369" w:rsidRPr="00B43369" w:rsidRDefault="00B43369" w:rsidP="00B4336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Orientación a resultados: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78% priorizan "resultados visibles"</w:t>
      </w:r>
    </w:p>
    <w:p w14:paraId="687B731C" w14:textId="77777777" w:rsidR="00B43369" w:rsidRPr="00B43369" w:rsidRDefault="00B43369" w:rsidP="00B4336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CAC proyectado: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~$400 MXN (vs. $800+ en CDMX)</w:t>
      </w:r>
    </w:p>
    <w:p w14:paraId="62FBE1B2" w14:textId="77777777" w:rsidR="00B43369" w:rsidRPr="00B43369" w:rsidRDefault="00B43369" w:rsidP="00B4336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Menor saturación competitiva: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Permite posicionamiento rápido</w:t>
      </w:r>
    </w:p>
    <w:p w14:paraId="740E5269" w14:textId="77777777" w:rsidR="00B43369" w:rsidRPr="00B43369" w:rsidRDefault="00B43369" w:rsidP="00B43369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Costos operativos: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30-40% menores que CDMX</w:t>
      </w:r>
    </w:p>
    <w:p w14:paraId="647C83CC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Ubicación Estratégica</w:t>
      </w:r>
    </w:p>
    <w:p w14:paraId="17D91A7B" w14:textId="77777777" w:rsidR="00B43369" w:rsidRPr="00B43369" w:rsidRDefault="00B43369" w:rsidP="00B4336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Zona objetivo: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Juriquilla/Zibatá</w:t>
      </w:r>
    </w:p>
    <w:p w14:paraId="7ED98D56" w14:textId="77777777" w:rsidR="00B43369" w:rsidRPr="00B43369" w:rsidRDefault="00B43369" w:rsidP="00B4336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Perfil: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Clusters NSE A/B en crecimiento</w:t>
      </w:r>
    </w:p>
    <w:p w14:paraId="7B102655" w14:textId="77777777" w:rsidR="00B43369" w:rsidRPr="00B43369" w:rsidRDefault="00B43369" w:rsidP="00B43369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Centro comercial premium para flujo existente</w:t>
      </w:r>
    </w:p>
    <w:p w14:paraId="359B8217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Métricas de Éxito Fase 1</w:t>
      </w:r>
    </w:p>
    <w:p w14:paraId="29DA85E5" w14:textId="77777777" w:rsidR="00B43369" w:rsidRPr="00B43369" w:rsidRDefault="00B43369" w:rsidP="00B4336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Timeline: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18 meses hasta rentabilidad</w:t>
      </w:r>
    </w:p>
    <w:p w14:paraId="3F4F7E5B" w14:textId="77777777" w:rsidR="00B43369" w:rsidRPr="00B43369" w:rsidRDefault="00B43369" w:rsidP="00B4336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Market share local: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20-30% en 12 meses</w:t>
      </w:r>
    </w:p>
    <w:p w14:paraId="67AF2C91" w14:textId="77777777" w:rsidR="00B43369" w:rsidRPr="00B43369" w:rsidRDefault="00B43369" w:rsidP="00B4336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CAC real: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&lt;$500 MXN</w:t>
      </w:r>
    </w:p>
    <w:p w14:paraId="464DA9C4" w14:textId="77777777" w:rsidR="00B43369" w:rsidRPr="00B43369" w:rsidRDefault="00B43369" w:rsidP="00B4336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Margen bruto: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&gt;50% al mes 18</w:t>
      </w:r>
    </w:p>
    <w:p w14:paraId="2C769E0B" w14:textId="77777777" w:rsidR="00B43369" w:rsidRPr="00B43369" w:rsidRDefault="00B43369" w:rsidP="00B43369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NPS: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&gt;70 (validación de experiencia)</w:t>
      </w:r>
    </w:p>
    <w:p w14:paraId="5D99DDA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Aprendizajes Clave a Capturar</w:t>
      </w:r>
    </w:p>
    <w:p w14:paraId="72D9C282" w14:textId="77777777" w:rsidR="00B43369" w:rsidRPr="00B43369" w:rsidRDefault="00B43369" w:rsidP="00B4336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Calibración AI: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Ajustar DiagnósticoVigente con datos reales</w:t>
      </w:r>
    </w:p>
    <w:p w14:paraId="2707E9D1" w14:textId="77777777" w:rsidR="00B43369" w:rsidRPr="00B43369" w:rsidRDefault="00B43369" w:rsidP="00B4336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CAC por arquetipo: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Medir Eduardo vs. Carlos real</w:t>
      </w:r>
    </w:p>
    <w:p w14:paraId="75A1C2AD" w14:textId="77777777" w:rsidR="00B43369" w:rsidRPr="00B43369" w:rsidRDefault="00B43369" w:rsidP="00B4336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Pricing optimal: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Validar estructura de precios</w:t>
      </w:r>
    </w:p>
    <w:p w14:paraId="59B65930" w14:textId="77777777" w:rsidR="00B43369" w:rsidRPr="00B43369" w:rsidRDefault="00B43369" w:rsidP="00B4336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Operaciones: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Perfeccionar flujos y procesos</w:t>
      </w:r>
    </w:p>
    <w:p w14:paraId="43886752" w14:textId="77777777" w:rsidR="00B43369" w:rsidRPr="00B43369" w:rsidRDefault="00B43369" w:rsidP="00B43369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Equipo: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Desarrollar manual de entrenamiento</w:t>
      </w:r>
    </w:p>
    <w:p w14:paraId="62F0894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4.2 Fase 2: Dominio Local (Querétaro x3)</w:t>
      </w:r>
    </w:p>
    <w:p w14:paraId="40D0715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 Validar Replicabilidad y Sinergias</w:t>
      </w:r>
    </w:p>
    <w:p w14:paraId="1799080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Con el playbook v1.0 validado,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escalaremos localmente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abriendo segunda y tercera sucursal en Querétaro para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dominar el mercado local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probar replicabilidad del modelo.</w:t>
      </w:r>
    </w:p>
    <w:p w14:paraId="64D68E59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Ventajas del Cluster Local</w:t>
      </w:r>
    </w:p>
    <w:p w14:paraId="161FCBF2" w14:textId="77777777" w:rsidR="00B43369" w:rsidRPr="00B43369" w:rsidRDefault="00B43369" w:rsidP="00B4336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Sinergias de marca: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Campañas compartidas, reconocimiento acelerado</w:t>
      </w:r>
    </w:p>
    <w:p w14:paraId="5CDFADB2" w14:textId="77777777" w:rsidR="00B43369" w:rsidRPr="00B43369" w:rsidRDefault="00B43369" w:rsidP="00B4336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Membresías cross-location: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Mayor conveniencia y valor percibido</w:t>
      </w:r>
    </w:p>
    <w:p w14:paraId="0C177B01" w14:textId="77777777" w:rsidR="00B43369" w:rsidRPr="00B43369" w:rsidRDefault="00B43369" w:rsidP="00B4336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Economías de escala: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Logística, compras, entrenamiento</w:t>
      </w:r>
    </w:p>
    <w:p w14:paraId="7BD69A12" w14:textId="77777777" w:rsidR="00B43369" w:rsidRPr="00B43369" w:rsidRDefault="00B43369" w:rsidP="00B43369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Optimización de recursos: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Sistema OptiVigente redistribuye capacidad</w:t>
      </w:r>
    </w:p>
    <w:p w14:paraId="72E1940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Proyección de Eficiencias</w:t>
      </w:r>
    </w:p>
    <w:p w14:paraId="52F8DB89" w14:textId="77777777" w:rsidR="00B43369" w:rsidRPr="00B43369" w:rsidRDefault="00B43369" w:rsidP="00B4336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Aumento eficiencia general: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+20% vs. operación individual</w:t>
      </w:r>
    </w:p>
    <w:p w14:paraId="300AEE83" w14:textId="77777777" w:rsidR="00B43369" w:rsidRPr="00B43369" w:rsidRDefault="00B43369" w:rsidP="00B4336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Reducción CAC: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-15% por efecto halo de marca</w:t>
      </w:r>
    </w:p>
    <w:p w14:paraId="2E6CE5F7" w14:textId="77777777" w:rsidR="00B43369" w:rsidRPr="00B43369" w:rsidRDefault="00B43369" w:rsidP="00B43369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Incremento LTV: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+25% por mayor conveniencia</w:t>
      </w:r>
    </w:p>
    <w:p w14:paraId="22BF0E6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Métricas de Éxito Fase 2</w:t>
      </w:r>
    </w:p>
    <w:p w14:paraId="169908F9" w14:textId="77777777" w:rsidR="00B43369" w:rsidRPr="00B43369" w:rsidRDefault="00B43369" w:rsidP="00B4336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Timeline: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Sucursales 2 y 3 en meses 12-30</w:t>
      </w:r>
    </w:p>
    <w:p w14:paraId="07F9F3BB" w14:textId="77777777" w:rsidR="00B43369" w:rsidRPr="00B43369" w:rsidRDefault="00B43369" w:rsidP="00B4336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Consistencia operativa: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Unit economics similares en las 3</w:t>
      </w:r>
    </w:p>
    <w:p w14:paraId="1B07F40C" w14:textId="77777777" w:rsidR="00B43369" w:rsidRPr="00B43369" w:rsidRDefault="00B43369" w:rsidP="00B4336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Sinergia comprobada: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Mejoras medibles vs. operación aislada</w:t>
      </w:r>
    </w:p>
    <w:p w14:paraId="1B2A4328" w14:textId="77777777" w:rsidR="00B43369" w:rsidRPr="00B43369" w:rsidRDefault="00B43369" w:rsidP="00B43369">
      <w:pPr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Preparación para escala: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Playbook documentado y probado</w:t>
      </w:r>
    </w:p>
    <w:p w14:paraId="3F5F245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4.3 Fase 3: Conquista Nacional (MTY → CDMX → GDL)</w:t>
      </w:r>
    </w:p>
    <w:p w14:paraId="4002943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 Expansión Secuencial Inteligente</w:t>
      </w:r>
    </w:p>
    <w:p w14:paraId="3DFC1389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Expansión a las tres principales ciudades con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orden estratégico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basado en inteligencia de mercado y potencial de éxito.</w:t>
      </w:r>
    </w:p>
    <w:p w14:paraId="0A8652A7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Secuencia Estratégica y Justificación</w:t>
      </w:r>
    </w:p>
    <w:p w14:paraId="5E1D890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1. Monterrey (Primero)</w:t>
      </w:r>
    </w:p>
    <w:p w14:paraId="2E1E28B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¿Por qué MTY antes que CDMX?</w:t>
      </w:r>
    </w:p>
    <w:p w14:paraId="560C81D1" w14:textId="77777777" w:rsidR="00B43369" w:rsidRPr="00B43369" w:rsidRDefault="00B43369" w:rsidP="00B4336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Mejor densidad Carlos: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23.2% vs. 20.3% CDMX</w:t>
      </w:r>
    </w:p>
    <w:p w14:paraId="38DD1581" w14:textId="77777777" w:rsidR="00B43369" w:rsidRPr="00B43369" w:rsidRDefault="00B43369" w:rsidP="00B4336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Cultura de cuidado personal: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Adopción rápida de tendencias US</w:t>
      </w:r>
    </w:p>
    <w:p w14:paraId="148EC2E4" w14:textId="77777777" w:rsidR="00B43369" w:rsidRPr="00B43369" w:rsidRDefault="00B43369" w:rsidP="00B4336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Ecosistema empresarial: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Referidos en círculos ejecutivos</w:t>
      </w:r>
    </w:p>
    <w:p w14:paraId="43D7742D" w14:textId="77777777" w:rsidR="00B43369" w:rsidRPr="00B43369" w:rsidRDefault="00B43369" w:rsidP="00B43369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Menor competencia saturada: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Posicionamiento más fácil</w:t>
      </w:r>
    </w:p>
    <w:p w14:paraId="3B90C9E6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Ubicación: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San Pedro Garza García / Valle Oriente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Alianzas con clubes corporativos para referrals</w:t>
      </w:r>
    </w:p>
    <w:p w14:paraId="3C9E577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2. Ciudad de México (Segundo)</w:t>
      </w:r>
    </w:p>
    <w:p w14:paraId="218D708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Ventajas de la Secuencia:</w:t>
      </w:r>
    </w:p>
    <w:p w14:paraId="4A23BDA5" w14:textId="77777777" w:rsidR="00B43369" w:rsidRPr="00B43369" w:rsidRDefault="00B43369" w:rsidP="00B4336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Momentum establecido: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Casos de éxito Querétaro + MTY</w:t>
      </w:r>
    </w:p>
    <w:p w14:paraId="582F3669" w14:textId="77777777" w:rsidR="00B43369" w:rsidRPr="00B43369" w:rsidRDefault="00B43369" w:rsidP="00B4336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Volumen absoluto: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Millones de Eduardos potenciales</w:t>
      </w:r>
    </w:p>
    <w:p w14:paraId="26474153" w14:textId="77777777" w:rsidR="00B43369" w:rsidRPr="00B43369" w:rsidRDefault="00B43369" w:rsidP="00B43369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Diversidad de mercado: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Validación de escalabilidad operacional</w:t>
      </w:r>
    </w:p>
    <w:p w14:paraId="16A1C53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Ubicaciones: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Polanco, Lomas, Santa Fe (múltiples sucursales)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Eventos demo en corporativos, marketing de alcance</w:t>
      </w:r>
    </w:p>
    <w:p w14:paraId="57170A4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3. Guadalajara (Tercero)</w:t>
      </w:r>
    </w:p>
    <w:p w14:paraId="29F1E39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Consolidación Nacional:</w:t>
      </w:r>
    </w:p>
    <w:p w14:paraId="3FB5E31D" w14:textId="77777777" w:rsidR="00B43369" w:rsidRPr="00B43369" w:rsidRDefault="00B43369" w:rsidP="00B4336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18.5% segmento alto: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Mercado sólido con menor competencia</w:t>
      </w:r>
    </w:p>
    <w:p w14:paraId="3FD6AAA6" w14:textId="77777777" w:rsidR="00B43369" w:rsidRPr="00B43369" w:rsidRDefault="00B43369" w:rsidP="00B4336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Industria tech creciente: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Perfil aspiracional joven</w:t>
      </w:r>
    </w:p>
    <w:p w14:paraId="295D775A" w14:textId="77777777" w:rsidR="00B43369" w:rsidRPr="00B43369" w:rsidRDefault="00B43369" w:rsidP="00B43369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Posición dominante rápida: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Menor saturación en nicho premium</w:t>
      </w:r>
    </w:p>
    <w:p w14:paraId="01B8716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Ubicación: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Andares/Providencia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br/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Captura rápida de posición líder local</w:t>
      </w:r>
    </w:p>
    <w:p w14:paraId="1BE2DDE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Métricas de Éxito Fase 3</w:t>
      </w:r>
    </w:p>
    <w:p w14:paraId="69688359" w14:textId="77777777" w:rsidR="00B43369" w:rsidRPr="00B43369" w:rsidRDefault="00B43369" w:rsidP="00B4336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Timeline: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24-48 meses para 5-7 sucursales</w:t>
      </w:r>
    </w:p>
    <w:p w14:paraId="6983CB4A" w14:textId="77777777" w:rsidR="00B43369" w:rsidRPr="00B43369" w:rsidRDefault="00B43369" w:rsidP="00B4336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Consistencia: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Unit economics similares a Querétaro</w:t>
      </w:r>
    </w:p>
    <w:p w14:paraId="001ACD8C" w14:textId="77777777" w:rsidR="00B43369" w:rsidRPr="00B43369" w:rsidRDefault="00B43369" w:rsidP="00B4336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Market penetration: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Top 3 en cada ciudad en 18 meses</w:t>
      </w:r>
    </w:p>
    <w:p w14:paraId="1F4C2A69" w14:textId="77777777" w:rsidR="00B43369" w:rsidRPr="00B43369" w:rsidRDefault="00B43369" w:rsidP="00B43369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Preparación internacional: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Modelo probado para exportar</w:t>
      </w:r>
    </w:p>
    <w:p w14:paraId="4803BA9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4.4 Fase 4: Estrategia "Cabeza de Playa" Internacional</w:t>
      </w:r>
    </w:p>
    <w:p w14:paraId="521AF14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Concepto: Ciudades Secundarias Antes que Capitales</w:t>
      </w:r>
    </w:p>
    <w:p w14:paraId="6EA7EFC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Aplicaremos la estrategia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Beachhead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Geoffrey Moore: iniciar en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ciudades secundarias prósperas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antes que capitales saturadas.</w:t>
      </w:r>
    </w:p>
    <w:p w14:paraId="3BA5EF0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Ejemplos de Entrada:</w:t>
      </w:r>
    </w:p>
    <w:p w14:paraId="67D065B7" w14:textId="67B08AED" w:rsidR="00B43369" w:rsidRPr="00B43369" w:rsidRDefault="00B43369" w:rsidP="00B4336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Colombia: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Medellín</w:t>
      </w:r>
      <w:r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Barranquilla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 xml:space="preserve"> → Bogotá</w:t>
      </w:r>
    </w:p>
    <w:p w14:paraId="40DB0CD3" w14:textId="77777777" w:rsidR="00B43369" w:rsidRPr="00B43369" w:rsidRDefault="00B43369" w:rsidP="00B4336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Chile: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Viña del Mar → Santiago</w:t>
      </w:r>
    </w:p>
    <w:p w14:paraId="2E87D159" w14:textId="77777777" w:rsidR="00B43369" w:rsidRPr="00B43369" w:rsidRDefault="00B43369" w:rsidP="00B43369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Perú: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Arequipa → Lima</w:t>
      </w:r>
    </w:p>
    <w:p w14:paraId="2B76FCE1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Ventajas de la Estrategia Cabeza de Playa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773"/>
        <w:gridCol w:w="2627"/>
      </w:tblGrid>
      <w:tr w:rsidR="00B43369" w:rsidRPr="00B43369" w14:paraId="3C053B95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00A66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Ventaja</w:t>
            </w:r>
          </w:p>
        </w:tc>
        <w:tc>
          <w:tcPr>
            <w:tcW w:w="0" w:type="auto"/>
            <w:vAlign w:val="center"/>
            <w:hideMark/>
          </w:tcPr>
          <w:p w14:paraId="5E2BA98B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C14261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Impacto</w:t>
            </w:r>
          </w:p>
        </w:tc>
      </w:tr>
      <w:tr w:rsidR="00B43369" w:rsidRPr="00B43369" w14:paraId="38765A3C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A210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Menor competencia</w:t>
            </w:r>
          </w:p>
        </w:tc>
        <w:tc>
          <w:tcPr>
            <w:tcW w:w="0" w:type="auto"/>
            <w:vAlign w:val="center"/>
            <w:hideMark/>
          </w:tcPr>
          <w:p w14:paraId="32151EF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Ciudades secundarias menos saturadas</w:t>
            </w:r>
          </w:p>
        </w:tc>
        <w:tc>
          <w:tcPr>
            <w:tcW w:w="0" w:type="auto"/>
            <w:vAlign w:val="center"/>
            <w:hideMark/>
          </w:tcPr>
          <w:p w14:paraId="6F52042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CAC -30% vs. capitales</w:t>
            </w:r>
          </w:p>
        </w:tc>
      </w:tr>
      <w:tr w:rsidR="00B43369" w:rsidRPr="00B43369" w14:paraId="3F3E8485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07242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Laboratorio cultural</w:t>
            </w:r>
          </w:p>
        </w:tc>
        <w:tc>
          <w:tcPr>
            <w:tcW w:w="0" w:type="auto"/>
            <w:vAlign w:val="center"/>
            <w:hideMark/>
          </w:tcPr>
          <w:p w14:paraId="07DC2C3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Adaptar modelo con menor riesgo</w:t>
            </w:r>
          </w:p>
        </w:tc>
        <w:tc>
          <w:tcPr>
            <w:tcW w:w="0" w:type="auto"/>
            <w:vAlign w:val="center"/>
            <w:hideMark/>
          </w:tcPr>
          <w:p w14:paraId="2499E6F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Playbook tropicalizado</w:t>
            </w:r>
          </w:p>
        </w:tc>
      </w:tr>
      <w:tr w:rsidR="00B43369" w:rsidRPr="00B43369" w14:paraId="6A0A04C4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C6A5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Momentum building</w:t>
            </w:r>
          </w:p>
        </w:tc>
        <w:tc>
          <w:tcPr>
            <w:tcW w:w="0" w:type="auto"/>
            <w:vAlign w:val="center"/>
            <w:hideMark/>
          </w:tcPr>
          <w:p w14:paraId="20C78A1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Casos de éxito para credibilidad</w:t>
            </w:r>
          </w:p>
        </w:tc>
        <w:tc>
          <w:tcPr>
            <w:tcW w:w="0" w:type="auto"/>
            <w:vAlign w:val="center"/>
            <w:hideMark/>
          </w:tcPr>
          <w:p w14:paraId="2209B8F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Facilita entrada a capitales</w:t>
            </w:r>
          </w:p>
        </w:tc>
      </w:tr>
      <w:tr w:rsidR="00B43369" w:rsidRPr="00B43369" w14:paraId="23A885EC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CB04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Menores costos</w:t>
            </w:r>
          </w:p>
        </w:tc>
        <w:tc>
          <w:tcPr>
            <w:tcW w:w="0" w:type="auto"/>
            <w:vAlign w:val="center"/>
            <w:hideMark/>
          </w:tcPr>
          <w:p w14:paraId="652A1CF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Rentas y operación más económica</w:t>
            </w:r>
          </w:p>
        </w:tc>
        <w:tc>
          <w:tcPr>
            <w:tcW w:w="0" w:type="auto"/>
            <w:vAlign w:val="center"/>
            <w:hideMark/>
          </w:tcPr>
          <w:p w14:paraId="1BA4FDC7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ROI más rápido</w:t>
            </w:r>
          </w:p>
        </w:tc>
      </w:tr>
    </w:tbl>
    <w:p w14:paraId="1326854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Timeline y Mercados Objetivo</w:t>
      </w:r>
    </w:p>
    <w:p w14:paraId="47D3C6C4" w14:textId="77777777" w:rsidR="00B43369" w:rsidRPr="00B43369" w:rsidRDefault="00B43369" w:rsidP="00B43369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2028-2030: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2-3 países LATAM establecidos</w:t>
      </w:r>
    </w:p>
    <w:p w14:paraId="227D1C1B" w14:textId="77777777" w:rsidR="00B43369" w:rsidRPr="00B43369" w:rsidRDefault="00B43369" w:rsidP="00B43369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Mercado LATAM: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+17% crecimiento acumulado en belleza</w:t>
      </w:r>
    </w:p>
    <w:p w14:paraId="34ABF58D" w14:textId="77777777" w:rsidR="00B43369" w:rsidRPr="00B43369" w:rsidRDefault="00B43369" w:rsidP="00B43369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Potencial alianzas: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Joint ventures para mercados ultra-premium (Corea, EAU)</w:t>
      </w:r>
    </w:p>
    <w:p w14:paraId="43F7EF79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Métricas de Éxito Fase 4</w:t>
      </w:r>
    </w:p>
    <w:p w14:paraId="19AAD937" w14:textId="77777777" w:rsidR="00B43369" w:rsidRPr="00B43369" w:rsidRDefault="00B43369" w:rsidP="00B4336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Adaptación cultural: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Playbook localizado exitoso</w:t>
      </w:r>
    </w:p>
    <w:p w14:paraId="4A5BC7CE" w14:textId="77777777" w:rsidR="00B43369" w:rsidRPr="00B43369" w:rsidRDefault="00B43369" w:rsidP="00B4336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Posición dominante: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Líderes en ciudades beachhead</w:t>
      </w:r>
    </w:p>
    <w:p w14:paraId="3E0D05D9" w14:textId="77777777" w:rsidR="00B43369" w:rsidRPr="00B43369" w:rsidRDefault="00B43369" w:rsidP="00B43369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Preparación para capitales: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Casos de éxito para escalar</w:t>
      </w:r>
    </w:p>
    <w:p w14:paraId="14A631C6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4.5 Análisis Geográfico Detallado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1548"/>
        <w:gridCol w:w="1475"/>
        <w:gridCol w:w="1878"/>
        <w:gridCol w:w="2555"/>
      </w:tblGrid>
      <w:tr w:rsidR="00B43369" w:rsidRPr="00B43369" w14:paraId="016A745F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0278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Ciudad</w:t>
            </w:r>
          </w:p>
        </w:tc>
        <w:tc>
          <w:tcPr>
            <w:tcW w:w="0" w:type="auto"/>
            <w:vAlign w:val="center"/>
            <w:hideMark/>
          </w:tcPr>
          <w:p w14:paraId="3A898BD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Densidad Carlos (%)</w:t>
            </w:r>
          </w:p>
        </w:tc>
        <w:tc>
          <w:tcPr>
            <w:tcW w:w="0" w:type="auto"/>
            <w:vAlign w:val="center"/>
            <w:hideMark/>
          </w:tcPr>
          <w:p w14:paraId="49C74FA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CAC Proyectado</w:t>
            </w:r>
          </w:p>
        </w:tc>
        <w:tc>
          <w:tcPr>
            <w:tcW w:w="0" w:type="auto"/>
            <w:vAlign w:val="center"/>
            <w:hideMark/>
          </w:tcPr>
          <w:p w14:paraId="7E46FC7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Ventaja Competitiva</w:t>
            </w:r>
          </w:p>
        </w:tc>
        <w:tc>
          <w:tcPr>
            <w:tcW w:w="0" w:type="auto"/>
            <w:vAlign w:val="center"/>
            <w:hideMark/>
          </w:tcPr>
          <w:p w14:paraId="044FB8A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Zona Objetivo</w:t>
            </w:r>
          </w:p>
        </w:tc>
      </w:tr>
      <w:tr w:rsidR="00B43369" w:rsidRPr="00B43369" w14:paraId="60C07FC8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145C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Querétaro</w:t>
            </w:r>
          </w:p>
        </w:tc>
        <w:tc>
          <w:tcPr>
            <w:tcW w:w="0" w:type="auto"/>
            <w:vAlign w:val="center"/>
            <w:hideMark/>
          </w:tcPr>
          <w:p w14:paraId="33BD01F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16.9%</w:t>
            </w:r>
          </w:p>
        </w:tc>
        <w:tc>
          <w:tcPr>
            <w:tcW w:w="0" w:type="auto"/>
            <w:vAlign w:val="center"/>
            <w:hideMark/>
          </w:tcPr>
          <w:p w14:paraId="7500246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$400 MXN</w:t>
            </w:r>
          </w:p>
        </w:tc>
        <w:tc>
          <w:tcPr>
            <w:tcW w:w="0" w:type="auto"/>
            <w:vAlign w:val="center"/>
            <w:hideMark/>
          </w:tcPr>
          <w:p w14:paraId="2182A4C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Laboratorio controlado</w:t>
            </w:r>
          </w:p>
        </w:tc>
        <w:tc>
          <w:tcPr>
            <w:tcW w:w="0" w:type="auto"/>
            <w:vAlign w:val="center"/>
            <w:hideMark/>
          </w:tcPr>
          <w:p w14:paraId="2BF7E95E" w14:textId="3EA94980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Juriquilla/Zibatá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/Centro Sur</w:t>
            </w:r>
          </w:p>
        </w:tc>
      </w:tr>
      <w:tr w:rsidR="00B43369" w:rsidRPr="00B43369" w14:paraId="0B2FB93F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3042E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Monterrey</w:t>
            </w:r>
          </w:p>
        </w:tc>
        <w:tc>
          <w:tcPr>
            <w:tcW w:w="0" w:type="auto"/>
            <w:vAlign w:val="center"/>
            <w:hideMark/>
          </w:tcPr>
          <w:p w14:paraId="2CF44176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23.2%</w:t>
            </w:r>
          </w:p>
        </w:tc>
        <w:tc>
          <w:tcPr>
            <w:tcW w:w="0" w:type="auto"/>
            <w:vAlign w:val="center"/>
            <w:hideMark/>
          </w:tcPr>
          <w:p w14:paraId="3180232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$600 MXN</w:t>
            </w:r>
          </w:p>
        </w:tc>
        <w:tc>
          <w:tcPr>
            <w:tcW w:w="0" w:type="auto"/>
            <w:vAlign w:val="center"/>
            <w:hideMark/>
          </w:tcPr>
          <w:p w14:paraId="1BD1A6D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Mayor densidad premium</w:t>
            </w:r>
          </w:p>
        </w:tc>
        <w:tc>
          <w:tcPr>
            <w:tcW w:w="0" w:type="auto"/>
            <w:vAlign w:val="center"/>
            <w:hideMark/>
          </w:tcPr>
          <w:p w14:paraId="54F9B8B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San Pedro GG</w:t>
            </w:r>
          </w:p>
        </w:tc>
      </w:tr>
      <w:tr w:rsidR="00B43369" w:rsidRPr="00B43369" w14:paraId="606A0DE4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4FEC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CDMX</w:t>
            </w:r>
          </w:p>
        </w:tc>
        <w:tc>
          <w:tcPr>
            <w:tcW w:w="0" w:type="auto"/>
            <w:vAlign w:val="center"/>
            <w:hideMark/>
          </w:tcPr>
          <w:p w14:paraId="4520E6C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20.3%</w:t>
            </w:r>
          </w:p>
        </w:tc>
        <w:tc>
          <w:tcPr>
            <w:tcW w:w="0" w:type="auto"/>
            <w:vAlign w:val="center"/>
            <w:hideMark/>
          </w:tcPr>
          <w:p w14:paraId="1A4141A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$800 MXN</w:t>
            </w:r>
          </w:p>
        </w:tc>
        <w:tc>
          <w:tcPr>
            <w:tcW w:w="0" w:type="auto"/>
            <w:vAlign w:val="center"/>
            <w:hideMark/>
          </w:tcPr>
          <w:p w14:paraId="548128D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Volumen absoluto masivo</w:t>
            </w:r>
          </w:p>
        </w:tc>
        <w:tc>
          <w:tcPr>
            <w:tcW w:w="0" w:type="auto"/>
            <w:vAlign w:val="center"/>
            <w:hideMark/>
          </w:tcPr>
          <w:p w14:paraId="7A09AE2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Polanco/Lomas</w:t>
            </w:r>
          </w:p>
        </w:tc>
      </w:tr>
      <w:tr w:rsidR="00B43369" w:rsidRPr="00B43369" w14:paraId="02DA4ED2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3BEDD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Guadalajara</w:t>
            </w:r>
          </w:p>
        </w:tc>
        <w:tc>
          <w:tcPr>
            <w:tcW w:w="0" w:type="auto"/>
            <w:vAlign w:val="center"/>
            <w:hideMark/>
          </w:tcPr>
          <w:p w14:paraId="27DE18B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18.5%</w:t>
            </w:r>
          </w:p>
        </w:tc>
        <w:tc>
          <w:tcPr>
            <w:tcW w:w="0" w:type="auto"/>
            <w:vAlign w:val="center"/>
            <w:hideMark/>
          </w:tcPr>
          <w:p w14:paraId="0E67556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$500 MXN</w:t>
            </w:r>
          </w:p>
        </w:tc>
        <w:tc>
          <w:tcPr>
            <w:tcW w:w="0" w:type="auto"/>
            <w:vAlign w:val="center"/>
            <w:hideMark/>
          </w:tcPr>
          <w:p w14:paraId="2D438B3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Menor competencia nicho</w:t>
            </w:r>
          </w:p>
        </w:tc>
        <w:tc>
          <w:tcPr>
            <w:tcW w:w="0" w:type="auto"/>
            <w:vAlign w:val="center"/>
            <w:hideMark/>
          </w:tcPr>
          <w:p w14:paraId="133F6A36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Andares/Providencia</w:t>
            </w:r>
          </w:p>
        </w:tc>
      </w:tr>
    </w:tbl>
    <w:p w14:paraId="0C0E806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Criterios de Selección Validados</w:t>
      </w:r>
    </w:p>
    <w:p w14:paraId="23615035" w14:textId="77777777" w:rsidR="00B43369" w:rsidRPr="00B43369" w:rsidRDefault="00B43369" w:rsidP="00B43369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Densidad de arquetipos: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&gt;15% Carlos en NSE A/B</w:t>
      </w:r>
    </w:p>
    <w:p w14:paraId="674EC8B9" w14:textId="77777777" w:rsidR="00B43369" w:rsidRPr="00B43369" w:rsidRDefault="00B43369" w:rsidP="00B43369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Orientación a resultados: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&gt;70% priorizan "resultados visibles"</w:t>
      </w:r>
    </w:p>
    <w:p w14:paraId="54775D1A" w14:textId="77777777" w:rsidR="00B43369" w:rsidRPr="00B43369" w:rsidRDefault="00B43369" w:rsidP="00B43369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CAC factible: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&lt;$1,000 MXN para mantener unit economics</w:t>
      </w:r>
    </w:p>
    <w:p w14:paraId="023B824B" w14:textId="77777777" w:rsidR="00B43369" w:rsidRPr="00B43369" w:rsidRDefault="00B43369" w:rsidP="00B43369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Potencial de crecimiento: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Mercados en expansión demográfica</w:t>
      </w:r>
    </w:p>
    <w:p w14:paraId="4002348A" w14:textId="77777777" w:rsidR="00B43369" w:rsidRPr="00B43369" w:rsidRDefault="00B43369" w:rsidP="00B43369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Infraestructura: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Acceso a ubicaciones premium</w:t>
      </w:r>
    </w:p>
    <w:p w14:paraId="2FA65BF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Proyección de Market Share</w:t>
      </w:r>
    </w:p>
    <w:p w14:paraId="1C21F3CF" w14:textId="77777777" w:rsidR="00B43369" w:rsidRPr="00B43369" w:rsidRDefault="00B43369" w:rsidP="00B4336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Querétaro: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30% en 24 meses (mercado más pequeño)</w:t>
      </w:r>
    </w:p>
    <w:p w14:paraId="5D931C12" w14:textId="77777777" w:rsidR="00B43369" w:rsidRPr="00B43369" w:rsidRDefault="00B43369" w:rsidP="00B4336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Monterrey: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15% en 36 meses (competencia moderada)</w:t>
      </w:r>
    </w:p>
    <w:p w14:paraId="6FA8D081" w14:textId="77777777" w:rsidR="00B43369" w:rsidRPr="00B43369" w:rsidRDefault="00B43369" w:rsidP="00B4336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CDMX: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5% en 48 meses (mercado masivo)</w:t>
      </w:r>
    </w:p>
    <w:p w14:paraId="3A53C945" w14:textId="77777777" w:rsidR="00B43369" w:rsidRPr="00B43369" w:rsidRDefault="00B43369" w:rsidP="00B43369">
      <w:pPr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Guadalajara: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20% en 30 meses (menor competencia)</w:t>
      </w:r>
    </w:p>
    <w:p w14:paraId="3B5D1ED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TL;DR - Ruta de Expansión</w:t>
      </w:r>
    </w:p>
    <w:p w14:paraId="7E747EC8" w14:textId="77777777" w:rsidR="00B43369" w:rsidRPr="00B43369" w:rsidRDefault="00B43369" w:rsidP="00B43369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Incubar (QRO):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Perfeccionar modelo en entorno controlado (18 meses)</w:t>
      </w:r>
    </w:p>
    <w:p w14:paraId="5630C1B4" w14:textId="77777777" w:rsidR="00B43369" w:rsidRPr="00B43369" w:rsidRDefault="00B43369" w:rsidP="00B43369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Dominar Local: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Validar replicabilidad con cluster 3x (+20% eficiencia)</w:t>
      </w:r>
    </w:p>
    <w:p w14:paraId="27840AC2" w14:textId="77777777" w:rsidR="00B43369" w:rsidRPr="00B43369" w:rsidRDefault="00B43369" w:rsidP="00B43369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Conquistar Nacional: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MTY→CDMX→GDL secuencial por densidad de mercado</w:t>
      </w:r>
    </w:p>
    <w:p w14:paraId="0F9D6B54" w14:textId="77777777" w:rsidR="00B43369" w:rsidRPr="00B43369" w:rsidRDefault="00B43369" w:rsidP="00B43369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Cabeza de Playa LATAM: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Ciudades secundarias → capitales (2028-2030)</w:t>
      </w:r>
    </w:p>
    <w:p w14:paraId="252B277F" w14:textId="77777777" w:rsidR="00B43369" w:rsidRPr="00B43369" w:rsidRDefault="00B43369" w:rsidP="00B43369">
      <w:pPr>
        <w:numPr>
          <w:ilvl w:val="0"/>
          <w:numId w:val="3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Disciplina de Fases: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Cada etapa condicionada al éxito de la anterior</w:t>
      </w:r>
    </w:p>
    <w:p w14:paraId="0396EC89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Capítulo 5: La Tripulación, el Combustible y las Contingencias</w:t>
      </w:r>
    </w:p>
    <w:p w14:paraId="4FFCFC7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Propósito: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Presentar al equipo detrás de Hombre Vigente, demostrar que hemos mitigado los principales riesgos operativos, y detallar la petición de inversión con un desglose claro del uso de fondos. Este capítulo cierra la tesis dando confianza en la ejecución: no solo hay un gran plan, sino la gente, preparación y recursos para llevarlo a cabo.</w:t>
      </w:r>
    </w:p>
    <w:p w14:paraId="376F3482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5.1 Arsenal de Especialistas: Nuestro Modelo de Equipo Colaborativo</w:t>
      </w:r>
    </w:p>
    <w:p w14:paraId="403E24AF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Una visión de esta magnitud solo puede ser ejecutada por un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equipo de élite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Presentamos no solo al fundador, sino nuestro innovador modelo para atraer al mejor talento médico del país.</w:t>
      </w:r>
    </w:p>
    <w:p w14:paraId="2B123607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Equipo Fundador</w:t>
      </w:r>
    </w:p>
    <w:p w14:paraId="74AF65F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Liderazgo Multidisciplinario:</w:t>
      </w:r>
    </w:p>
    <w:p w14:paraId="07E769C9" w14:textId="77777777" w:rsidR="00B43369" w:rsidRPr="00B43369" w:rsidRDefault="00B43369" w:rsidP="00B43369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Fundador Principal: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&gt;15 años de experiencia combinada en tecnología de consumo y marketing de precisión, con convicción personal en el poder del cuidado masculino disciplinado</w:t>
      </w:r>
    </w:p>
    <w:p w14:paraId="53D1E836" w14:textId="77777777" w:rsidR="00B43369" w:rsidRPr="00B43369" w:rsidRDefault="00B43369" w:rsidP="00B43369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Cofundador Médico: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Dermatólogo certificado especialista en estética, garantizando excelencia clínica desde la concepción</w:t>
      </w:r>
    </w:p>
    <w:p w14:paraId="36C62F31" w14:textId="77777777" w:rsidR="00B43369" w:rsidRPr="00B43369" w:rsidRDefault="00B43369" w:rsidP="00B43369">
      <w:pPr>
        <w:numPr>
          <w:ilvl w:val="0"/>
          <w:numId w:val="3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Validación de mercado: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El equipo vive la misión que predica</w:t>
      </w:r>
    </w:p>
    <w:p w14:paraId="6C0D40E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 "Arsenal de Especialistas" - Modelo de Colaboración Revolucionario</w:t>
      </w:r>
    </w:p>
    <w:p w14:paraId="537F5FB7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Entendemos que la excelencia reside en la pericia de nuestros especialistas. Por ello, diseñamos un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modelo de colaboración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nos permite atraer al mejor talento médico, no como empleados, sino como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socios estratégicos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5887D71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Modelo Base (Revenue Share)</w:t>
      </w:r>
    </w:p>
    <w:p w14:paraId="6E5408A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 especialistas clave (Dermatóloga, Esteticista Dental, Experta en Faciales):</w:t>
      </w:r>
    </w:p>
    <w:p w14:paraId="28DD4424" w14:textId="77777777" w:rsidR="00B43369" w:rsidRPr="00B43369" w:rsidRDefault="00B43369" w:rsidP="00B43369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Estructura: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Revenue share competitivo (ej. 50/50)</w:t>
      </w:r>
    </w:p>
    <w:p w14:paraId="4B8BDF96" w14:textId="77777777" w:rsidR="00B43369" w:rsidRPr="00B43369" w:rsidRDefault="00B43369" w:rsidP="00B43369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Nosotros proporcionamos: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Flujo de clientes, espacio premium, tecnología, gestión completa</w:t>
      </w:r>
    </w:p>
    <w:p w14:paraId="500D5469" w14:textId="77777777" w:rsidR="00B43369" w:rsidRPr="00B43369" w:rsidRDefault="00B43369" w:rsidP="00B43369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Ellos aportan: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Habilidad y tiempo</w:t>
      </w:r>
    </w:p>
    <w:p w14:paraId="2A6C0E99" w14:textId="77777777" w:rsidR="00B43369" w:rsidRPr="00B43369" w:rsidRDefault="00B43369" w:rsidP="00B43369">
      <w:pPr>
        <w:numPr>
          <w:ilvl w:val="0"/>
          <w:numId w:val="3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Resultado: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Incentivos perfectamente alineados</w:t>
      </w:r>
    </w:p>
    <w:p w14:paraId="0E78BDE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Modelo "Socios Ancla" (Equity + Revenue)</w:t>
      </w:r>
    </w:p>
    <w:p w14:paraId="4919205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 líderes de opinión que actúen como Directores Médicos:</w:t>
      </w:r>
    </w:p>
    <w:p w14:paraId="63FAFEB3" w14:textId="77777777" w:rsidR="00B43369" w:rsidRPr="00B43369" w:rsidRDefault="00B43369" w:rsidP="00B43369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Paquete híbrido: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Revenue share favorable + equity en Holding</w:t>
      </w:r>
    </w:p>
    <w:p w14:paraId="2F0A0959" w14:textId="77777777" w:rsidR="00B43369" w:rsidRPr="00B43369" w:rsidRDefault="00B43369" w:rsidP="00B43369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Estructura: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Vesting 4 años con rol estratégico</w:t>
      </w:r>
    </w:p>
    <w:p w14:paraId="2F155986" w14:textId="77777777" w:rsidR="00B43369" w:rsidRPr="00B43369" w:rsidRDefault="00B43369" w:rsidP="00B43369">
      <w:pPr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Compromiso a largo plazo y liderazgo en expansiones</w:t>
      </w:r>
    </w:p>
    <w:p w14:paraId="61183A60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Ventajas del Modelo Colaborativo</w:t>
      </w:r>
    </w:p>
    <w:p w14:paraId="798466C3" w14:textId="77777777" w:rsidR="00B43369" w:rsidRPr="00B43369" w:rsidRDefault="00B43369" w:rsidP="00B43369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Reduce costos fijos: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Remuneración variable según ingresos</w:t>
      </w:r>
    </w:p>
    <w:p w14:paraId="67674AA3" w14:textId="77777777" w:rsidR="00B43369" w:rsidRPr="00B43369" w:rsidRDefault="00B43369" w:rsidP="00B43369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Alinea incentivos: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Si la clínica gana más, todos ganan</w:t>
      </w:r>
    </w:p>
    <w:p w14:paraId="00A73C8A" w14:textId="77777777" w:rsidR="00B43369" w:rsidRPr="00B43369" w:rsidRDefault="00B43369" w:rsidP="00B43369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Atrae talento top: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Oportunidad de ser parte de algo más grande</w:t>
      </w:r>
    </w:p>
    <w:p w14:paraId="2ACA2E22" w14:textId="77777777" w:rsidR="00B43369" w:rsidRPr="00B43369" w:rsidRDefault="00B43369" w:rsidP="00B43369">
      <w:pPr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Validación de mercado: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+15% aumento en búsquedas "especialistas grooming masculino" en México</w:t>
      </w:r>
    </w:p>
    <w:p w14:paraId="2958AA7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Estado Actual del Equipo</w:t>
      </w:r>
    </w:p>
    <w:p w14:paraId="498F7918" w14:textId="77777777" w:rsidR="00B43369" w:rsidRPr="00B43369" w:rsidRDefault="00B43369" w:rsidP="00B43369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3 acuerdos preliminares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con especialistas interesados en modelo revenue share</w:t>
      </w:r>
    </w:p>
    <w:p w14:paraId="20256D38" w14:textId="77777777" w:rsidR="00B43369" w:rsidRPr="00B43369" w:rsidRDefault="00B43369" w:rsidP="00B43369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Pipeline de talento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construcción para expansión nacional</w:t>
      </w:r>
    </w:p>
    <w:p w14:paraId="56DBB0E5" w14:textId="77777777" w:rsidR="00B43369" w:rsidRPr="00B43369" w:rsidRDefault="00B43369" w:rsidP="00B43369">
      <w:pPr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Cultura de propiedad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que convierte empleados en embajadores</w:t>
      </w:r>
    </w:p>
    <w:p w14:paraId="451E19D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5.2 Operación De-Riesgada: Estrategia COFEPRIS y Compliance</w:t>
      </w:r>
    </w:p>
    <w:p w14:paraId="2ED1D5A6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La confianza de un inversionista no se gana con optimismo, se gana con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diligencia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 Hemos identificado y mitigado los principales riesgos operativos.</w:t>
      </w:r>
    </w:p>
    <w:p w14:paraId="42FE0FE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Riesgo Regulatorio Principal: COFEPRIS</w:t>
      </w:r>
    </w:p>
    <w:p w14:paraId="27B4FF8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Problema identificado: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Importación de equipo médico puede tardar hasta 26 meses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Solución implementada: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"Ruta de Equivalencia"</w:t>
      </w:r>
    </w:p>
    <w:p w14:paraId="65BB225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Estrategia de Ruta de Equivalencia</w:t>
      </w:r>
    </w:p>
    <w:p w14:paraId="5720ACE8" w14:textId="77777777" w:rsidR="00B43369" w:rsidRPr="00B43369" w:rsidRDefault="00B43369" w:rsidP="00B43369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Equipos pre-aprobados: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Solo tecnología con certificación FDA/CE</w:t>
      </w:r>
    </w:p>
    <w:p w14:paraId="1B96298F" w14:textId="77777777" w:rsidR="00B43369" w:rsidRPr="00B43369" w:rsidRDefault="00B43369" w:rsidP="00B43369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Tiempo reducido: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5-11 meses vs. 26 meses estándar</w:t>
      </w:r>
    </w:p>
    <w:p w14:paraId="6AC50E4A" w14:textId="77777777" w:rsidR="00B43369" w:rsidRPr="00B43369" w:rsidRDefault="00B43369" w:rsidP="00B43369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Ejemplos: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HIFU Ultraformer III (FDA aprobado), equipos láser certificados</w:t>
      </w:r>
    </w:p>
    <w:p w14:paraId="24C227B1" w14:textId="77777777" w:rsidR="00B43369" w:rsidRPr="00B43369" w:rsidRDefault="00B43369" w:rsidP="00B43369">
      <w:pPr>
        <w:numPr>
          <w:ilvl w:val="0"/>
          <w:numId w:val="4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Beneficio 2025: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México mejora tiempos regulatorios ~20% para dispositivos pre-aprobados</w:t>
      </w:r>
    </w:p>
    <w:p w14:paraId="4779800D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Compliance Integral</w:t>
      </w:r>
    </w:p>
    <w:p w14:paraId="1B3248E5" w14:textId="77777777" w:rsidR="00B43369" w:rsidRPr="00B43369" w:rsidRDefault="00B43369" w:rsidP="00B43369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Responsable sanitario: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En equipo desde antes de apertura</w:t>
      </w:r>
    </w:p>
    <w:p w14:paraId="73232852" w14:textId="77777777" w:rsidR="00B43369" w:rsidRPr="00B43369" w:rsidRDefault="00B43369" w:rsidP="00B43369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Comunicación temprana: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Diálogo proactivo con COFEPRIS</w:t>
      </w:r>
    </w:p>
    <w:p w14:paraId="26CEB54C" w14:textId="77777777" w:rsidR="00B43369" w:rsidRPr="00B43369" w:rsidRDefault="00B43369" w:rsidP="00B43369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Cumplimiento total: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LFPDPPP, normativas publicidad sanitaria</w:t>
      </w:r>
    </w:p>
    <w:p w14:paraId="630DE07A" w14:textId="77777777" w:rsidR="00B43369" w:rsidRPr="00B43369" w:rsidRDefault="00B43369" w:rsidP="00B43369">
      <w:pPr>
        <w:numPr>
          <w:ilvl w:val="0"/>
          <w:numId w:val="4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Plan de contingencia: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Servicios no invasivos mientras llegan aprobaciones</w:t>
      </w:r>
    </w:p>
    <w:p w14:paraId="2669872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Blindaje Operativo Completo</w:t>
      </w:r>
    </w:p>
    <w:p w14:paraId="3973C7E7" w14:textId="77777777" w:rsidR="00B43369" w:rsidRPr="00B43369" w:rsidRDefault="00B43369" w:rsidP="00B43369">
      <w:pPr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Manejo de residuos biomédicos: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Protocolos establecidos</w:t>
      </w:r>
    </w:p>
    <w:p w14:paraId="29C8BABE" w14:textId="77777777" w:rsidR="00B43369" w:rsidRPr="00B43369" w:rsidRDefault="00B43369" w:rsidP="00B43369">
      <w:pPr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Consentimientos informados: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Anonimización y transparencia</w:t>
      </w:r>
    </w:p>
    <w:p w14:paraId="14B0CBFD" w14:textId="77777777" w:rsidR="00B43369" w:rsidRPr="00B43369" w:rsidRDefault="00B43369" w:rsidP="00B43369">
      <w:pPr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Auditorías periódicas: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Compliance continuo</w:t>
      </w:r>
    </w:p>
    <w:p w14:paraId="5D8E6EE4" w14:textId="77777777" w:rsidR="00B43369" w:rsidRPr="00B43369" w:rsidRDefault="00B43369" w:rsidP="00B43369">
      <w:pPr>
        <w:numPr>
          <w:ilvl w:val="0"/>
          <w:numId w:val="4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Buffer regulatorio: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Tiempo contemplado en cronograma</w:t>
      </w:r>
    </w:p>
    <w:p w14:paraId="3C4113B2" w14:textId="77777777" w:rsidR="00B43369" w:rsidRPr="00B43369" w:rsidRDefault="00B43369" w:rsidP="00B4336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5.3 Matriz de Riesgos y Mitigaciones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408"/>
        <w:gridCol w:w="914"/>
        <w:gridCol w:w="3877"/>
      </w:tblGrid>
      <w:tr w:rsidR="00B43369" w:rsidRPr="00B43369" w14:paraId="1E3EE411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D589A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Riesgo Potencial</w:t>
            </w:r>
          </w:p>
        </w:tc>
        <w:tc>
          <w:tcPr>
            <w:tcW w:w="0" w:type="auto"/>
            <w:vAlign w:val="center"/>
            <w:hideMark/>
          </w:tcPr>
          <w:p w14:paraId="5A5CC39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Probabilidad</w:t>
            </w:r>
          </w:p>
        </w:tc>
        <w:tc>
          <w:tcPr>
            <w:tcW w:w="0" w:type="auto"/>
            <w:vAlign w:val="center"/>
            <w:hideMark/>
          </w:tcPr>
          <w:p w14:paraId="33C95CA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4EF4BE8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Mitigación Estratégica</w:t>
            </w:r>
          </w:p>
        </w:tc>
      </w:tr>
      <w:tr w:rsidR="00B43369" w:rsidRPr="00B43369" w14:paraId="78C36BE4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02688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Regulación IA/Privacidad</w:t>
            </w:r>
          </w:p>
        </w:tc>
        <w:tc>
          <w:tcPr>
            <w:tcW w:w="0" w:type="auto"/>
            <w:vAlign w:val="center"/>
            <w:hideMark/>
          </w:tcPr>
          <w:p w14:paraId="7F931EB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4A0F827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00C090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Cumplimiento proactivo LFPDPPP, anonimización estricta, auditorías éticas periódicas, diálogo con autoridades</w:t>
            </w:r>
          </w:p>
        </w:tc>
      </w:tr>
      <w:tr w:rsidR="00B43369" w:rsidRPr="00B43369" w14:paraId="4E04D745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10EC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Competencia Digital Creciente</w:t>
            </w:r>
          </w:p>
        </w:tc>
        <w:tc>
          <w:tcPr>
            <w:tcW w:w="0" w:type="auto"/>
            <w:vAlign w:val="center"/>
            <w:hideMark/>
          </w:tcPr>
          <w:p w14:paraId="69091AC1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D54430B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449CCA2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Acelerar Data Flywheel colaborativo, blindar IP (patentes AI), enfocar en comunidad/lealtad para alto switching cost</w:t>
            </w:r>
          </w:p>
        </w:tc>
      </w:tr>
      <w:tr w:rsidR="00B43369" w:rsidRPr="00B43369" w14:paraId="322D090B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5160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Sostenibilidad/Cadena Suministro</w:t>
            </w:r>
          </w:p>
        </w:tc>
        <w:tc>
          <w:tcPr>
            <w:tcW w:w="0" w:type="auto"/>
            <w:vAlign w:val="center"/>
            <w:hideMark/>
          </w:tcPr>
          <w:p w14:paraId="2215AB84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Baja</w:t>
            </w:r>
          </w:p>
        </w:tc>
        <w:tc>
          <w:tcPr>
            <w:tcW w:w="0" w:type="auto"/>
            <w:vAlign w:val="center"/>
            <w:hideMark/>
          </w:tcPr>
          <w:p w14:paraId="3461A00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2045D5F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Pre-selección proveedores eco-certificados locales, compras volumen anticipado, comunicación transparente</w:t>
            </w:r>
          </w:p>
        </w:tc>
      </w:tr>
      <w:tr w:rsidR="00B43369" w:rsidRPr="00B43369" w14:paraId="17345389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AEF6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Adopción más lenta</w:t>
            </w:r>
          </w:p>
        </w:tc>
        <w:tc>
          <w:tcPr>
            <w:tcW w:w="0" w:type="auto"/>
            <w:vAlign w:val="center"/>
            <w:hideMark/>
          </w:tcPr>
          <w:p w14:paraId="6F04BD2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3DA4ED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090EC8A7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Marketing doble embudo focalizado, BNPL + garantías satisfacción, estructura costos variable (revenue share)</w:t>
            </w:r>
          </w:p>
        </w:tc>
      </w:tr>
      <w:tr w:rsidR="00B43369" w:rsidRPr="00B43369" w14:paraId="452F0681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7055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Volatilidad macroeconómica</w:t>
            </w:r>
          </w:p>
        </w:tc>
        <w:tc>
          <w:tcPr>
            <w:tcW w:w="0" w:type="auto"/>
            <w:vAlign w:val="center"/>
            <w:hideMark/>
          </w:tcPr>
          <w:p w14:paraId="2D63443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543DF6C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Medio</w:t>
            </w:r>
          </w:p>
        </w:tc>
        <w:tc>
          <w:tcPr>
            <w:tcW w:w="0" w:type="auto"/>
            <w:vAlign w:val="center"/>
            <w:hideMark/>
          </w:tcPr>
          <w:p w14:paraId="683144F3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Costos fijos bajos, pricing dinámico, diversificación ingresos (servicios + membresías + productos)</w:t>
            </w:r>
          </w:p>
        </w:tc>
      </w:tr>
    </w:tbl>
    <w:p w14:paraId="38194FB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Filosofía de Gestión de Riesgos</w:t>
      </w:r>
    </w:p>
    <w:p w14:paraId="3E14ED70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"Anticipar escenarios"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- Como un buen piloto siempre tiene plan de emergencia, Hombre Vigente tiene contingencias mapeadas y probadas.</w:t>
      </w:r>
    </w:p>
    <w:p w14:paraId="43E5AB1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5.4 Visión "Clinic-in-a-Box": Futuro SaaS y Franquicias</w:t>
      </w:r>
    </w:p>
    <w:p w14:paraId="5CE27809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Lo que estamos construyendo en nuestra incubadora de Querétaro no es solo la primera ubicación. Es el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prototipo de nuestro producto final: 'Clinic-in-a-Box'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.</w:t>
      </w:r>
    </w:p>
    <w:p w14:paraId="7723DED0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Visión a Largo Plazo</w:t>
      </w:r>
    </w:p>
    <w:p w14:paraId="3627C0D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Objetivo: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Empaquetar toda nuestra operación en una plataforma escalable:</w:t>
      </w:r>
    </w:p>
    <w:p w14:paraId="2E1D7B2E" w14:textId="77777777" w:rsidR="00B43369" w:rsidRPr="00B43369" w:rsidRDefault="00B43369" w:rsidP="00B43369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Protocolos y manuales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operativos probados</w:t>
      </w:r>
    </w:p>
    <w:p w14:paraId="3C0B5859" w14:textId="77777777" w:rsidR="00B43369" w:rsidRPr="00B43369" w:rsidRDefault="00B43369" w:rsidP="00B43369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Marca y experiencia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estandarizada</w:t>
      </w:r>
    </w:p>
    <w:p w14:paraId="1A49107F" w14:textId="77777777" w:rsidR="00B43369" w:rsidRPr="00B43369" w:rsidRDefault="00B43369" w:rsidP="00B43369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Pila de agentes IA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propietarios</w:t>
      </w:r>
    </w:p>
    <w:p w14:paraId="000A9A87" w14:textId="77777777" w:rsidR="00B43369" w:rsidRPr="00B43369" w:rsidRDefault="00B43369" w:rsidP="00B43369">
      <w:pPr>
        <w:numPr>
          <w:ilvl w:val="0"/>
          <w:numId w:val="4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Know-how clínico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validado</w:t>
      </w:r>
    </w:p>
    <w:p w14:paraId="31D6DDF9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Dos Vehículos de Alto Margen</w:t>
      </w:r>
    </w:p>
    <w:p w14:paraId="1B0E646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1. Modelo de Franquicia Premium</w:t>
      </w:r>
    </w:p>
    <w:p w14:paraId="122E03A8" w14:textId="77777777" w:rsidR="00B43369" w:rsidRPr="00B43369" w:rsidRDefault="00B43369" w:rsidP="00B43369">
      <w:pPr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Kit llave en mano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emprendedores/inversionistas</w:t>
      </w:r>
    </w:p>
    <w:p w14:paraId="0A4F07C5" w14:textId="77777777" w:rsidR="00B43369" w:rsidRPr="00B43369" w:rsidRDefault="00B43369" w:rsidP="00B43369">
      <w:pPr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Receta probada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replicable (similar a Equinox)</w:t>
      </w:r>
    </w:p>
    <w:p w14:paraId="14E9CBD6" w14:textId="77777777" w:rsidR="00B43369" w:rsidRPr="00B43369" w:rsidRDefault="00B43369" w:rsidP="00B43369">
      <w:pPr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Expansión sin CapEx masivo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propio</w:t>
      </w:r>
    </w:p>
    <w:p w14:paraId="683D9E37" w14:textId="77777777" w:rsidR="00B43369" w:rsidRPr="00B43369" w:rsidRDefault="00B43369" w:rsidP="00B43369">
      <w:pPr>
        <w:numPr>
          <w:ilvl w:val="0"/>
          <w:numId w:val="4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Control de calidad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estándares uniformes</w:t>
      </w:r>
    </w:p>
    <w:p w14:paraId="1EEB9D2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2. Plataforma SaaS</w:t>
      </w:r>
    </w:p>
    <w:p w14:paraId="4FF83CE7" w14:textId="77777777" w:rsidR="00B43369" w:rsidRPr="00B43369" w:rsidRDefault="00B43369" w:rsidP="00B43369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Licencia tecnológica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 clínicas existentes</w:t>
      </w:r>
    </w:p>
    <w:p w14:paraId="0145470F" w14:textId="77777777" w:rsidR="00B43369" w:rsidRPr="00B43369" w:rsidRDefault="00B43369" w:rsidP="00B43369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Ingresos recurrentes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escalables</w:t>
      </w:r>
    </w:p>
    <w:p w14:paraId="59C3B575" w14:textId="77777777" w:rsidR="00B43369" w:rsidRPr="00B43369" w:rsidRDefault="00B43369" w:rsidP="00B43369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Múltiples tech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vs. operación tradicional</w:t>
      </w:r>
    </w:p>
    <w:p w14:paraId="44152D62" w14:textId="77777777" w:rsidR="00B43369" w:rsidRPr="00B43369" w:rsidRDefault="00B43369" w:rsidP="00B43369">
      <w:pPr>
        <w:numPr>
          <w:ilvl w:val="0"/>
          <w:numId w:val="4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Mercado objetivo: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Beautytech SaaS crece ~18% anual en México</w:t>
      </w:r>
    </w:p>
    <w:p w14:paraId="7B7AF2C6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Posicionamiento Futuro</w:t>
      </w:r>
    </w:p>
    <w:p w14:paraId="36C07E8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 clínica a tech company: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Valoraciones más altas, escalabilidad global, menor intensidad de capital</w:t>
      </w:r>
    </w:p>
    <w:p w14:paraId="11C2F0C4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Timeline de Transformación</w:t>
      </w:r>
    </w:p>
    <w:p w14:paraId="7E9B3C02" w14:textId="77777777" w:rsidR="00B43369" w:rsidRPr="00B43369" w:rsidRDefault="00B43369" w:rsidP="00B43369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2026-2027: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Dominio México, modelo perfeccionado</w:t>
      </w:r>
    </w:p>
    <w:p w14:paraId="245A0A65" w14:textId="77777777" w:rsidR="00B43369" w:rsidRPr="00B43369" w:rsidRDefault="00B43369" w:rsidP="00B43369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2028-2030: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Franquicias LATAM, plataforma SaaS operativa</w:t>
      </w:r>
    </w:p>
    <w:p w14:paraId="2D4D8D4C" w14:textId="77777777" w:rsidR="00B43369" w:rsidRPr="00B43369" w:rsidRDefault="00B43369" w:rsidP="00B43369">
      <w:pPr>
        <w:numPr>
          <w:ilvl w:val="0"/>
          <w:numId w:val="4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2030+: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Potencial alianzas globales (Corea, EAU)</w:t>
      </w:r>
    </w:p>
    <w:p w14:paraId="133276D3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5.5 La Petición: $17,000,000 MXN para el Despegue</w:t>
      </w:r>
    </w:p>
    <w:p w14:paraId="12054ACE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Para ejecutar esta visión en los próximos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18-24 meses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, estamos levantando una ronda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Seed/Serie A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$17,000,000 MXN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(~USD $850k).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657"/>
        <w:gridCol w:w="1205"/>
        <w:gridCol w:w="4350"/>
      </w:tblGrid>
      <w:tr w:rsidR="00B43369" w:rsidRPr="00B43369" w14:paraId="0F6B3424" w14:textId="77777777" w:rsidTr="00B433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3859E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Uso de Fondos</w:t>
            </w:r>
          </w:p>
        </w:tc>
        <w:tc>
          <w:tcPr>
            <w:tcW w:w="0" w:type="auto"/>
            <w:vAlign w:val="center"/>
            <w:hideMark/>
          </w:tcPr>
          <w:p w14:paraId="37F9F4D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% Total</w:t>
            </w:r>
          </w:p>
        </w:tc>
        <w:tc>
          <w:tcPr>
            <w:tcW w:w="0" w:type="auto"/>
            <w:vAlign w:val="center"/>
            <w:hideMark/>
          </w:tcPr>
          <w:p w14:paraId="0B337C8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Monto (MXN)</w:t>
            </w:r>
          </w:p>
        </w:tc>
        <w:tc>
          <w:tcPr>
            <w:tcW w:w="0" w:type="auto"/>
            <w:vAlign w:val="center"/>
            <w:hideMark/>
          </w:tcPr>
          <w:p w14:paraId="513C3FD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Justificación Estratégica</w:t>
            </w:r>
          </w:p>
        </w:tc>
      </w:tr>
      <w:tr w:rsidR="00B43369" w:rsidRPr="00B43369" w14:paraId="2682CE7C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C12A9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CAPEX (Activos Físicos)</w:t>
            </w:r>
          </w:p>
        </w:tc>
        <w:tc>
          <w:tcPr>
            <w:tcW w:w="0" w:type="auto"/>
            <w:vAlign w:val="center"/>
            <w:hideMark/>
          </w:tcPr>
          <w:p w14:paraId="30249F1C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07F8B41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$6,000,000</w:t>
            </w:r>
          </w:p>
        </w:tc>
        <w:tc>
          <w:tcPr>
            <w:tcW w:w="0" w:type="auto"/>
            <w:vAlign w:val="center"/>
            <w:hideMark/>
          </w:tcPr>
          <w:p w14:paraId="6B228630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Construcción "Classic Tech Lounge" MVP: adecuación casa Querétaro + equipos médicos certificados (estrategia híbrida nuevo/reacondicionado)</w:t>
            </w:r>
          </w:p>
        </w:tc>
      </w:tr>
      <w:tr w:rsidR="00B43369" w:rsidRPr="00B43369" w14:paraId="06320E8F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825DF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Marketing (Motor "MarketingVigente")</w:t>
            </w:r>
          </w:p>
        </w:tc>
        <w:tc>
          <w:tcPr>
            <w:tcW w:w="0" w:type="auto"/>
            <w:vAlign w:val="center"/>
            <w:hideMark/>
          </w:tcPr>
          <w:p w14:paraId="1C117FA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24%</w:t>
            </w:r>
          </w:p>
        </w:tc>
        <w:tc>
          <w:tcPr>
            <w:tcW w:w="0" w:type="auto"/>
            <w:vAlign w:val="center"/>
            <w:hideMark/>
          </w:tcPr>
          <w:p w14:paraId="665BFB5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$4,000,000</w:t>
            </w:r>
          </w:p>
        </w:tc>
        <w:tc>
          <w:tcPr>
            <w:tcW w:w="0" w:type="auto"/>
            <w:vAlign w:val="center"/>
            <w:hideMark/>
          </w:tcPr>
          <w:p w14:paraId="71C74F17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Motor de Crecimiento Inteligente: pauta digital + contenido alto valor. Combustible para algoritmo targeting y munición para conversión</w:t>
            </w:r>
          </w:p>
        </w:tc>
      </w:tr>
      <w:tr w:rsidR="00B43369" w:rsidRPr="00B43369" w14:paraId="70ED821D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3853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Desarrollo Tecnológico (Ecosistema IA)</w:t>
            </w:r>
          </w:p>
        </w:tc>
        <w:tc>
          <w:tcPr>
            <w:tcW w:w="0" w:type="auto"/>
            <w:vAlign w:val="center"/>
            <w:hideMark/>
          </w:tcPr>
          <w:p w14:paraId="4B2EA0B8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56D88125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$3,000,000</w:t>
            </w:r>
          </w:p>
        </w:tc>
        <w:tc>
          <w:tcPr>
            <w:tcW w:w="0" w:type="auto"/>
            <w:vAlign w:val="center"/>
            <w:hideMark/>
          </w:tcPr>
          <w:p w14:paraId="4ADF3B29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Sistema Operativo "Fábrica": MVP ecosistema (RiskGuard, OptiVigente, ChatVigente) + integraciones (Odoo, pagos)</w:t>
            </w:r>
          </w:p>
        </w:tc>
      </w:tr>
      <w:tr w:rsidR="00B43369" w:rsidRPr="00B43369" w14:paraId="042FC0FE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73CA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lastRenderedPageBreak/>
              <w:t>Capital BNPL (Crédito Clientes)</w:t>
            </w:r>
          </w:p>
        </w:tc>
        <w:tc>
          <w:tcPr>
            <w:tcW w:w="0" w:type="auto"/>
            <w:vAlign w:val="center"/>
            <w:hideMark/>
          </w:tcPr>
          <w:p w14:paraId="005803BF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4B94776D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$2,000,000</w:t>
            </w:r>
          </w:p>
        </w:tc>
        <w:tc>
          <w:tcPr>
            <w:tcW w:w="0" w:type="auto"/>
            <w:vAlign w:val="center"/>
            <w:hideMark/>
          </w:tcPr>
          <w:p w14:paraId="19B65D8E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Fondo habilitación: capital trabajo para financiar planes alto valor. Gasolina para motor ventas más potente</w:t>
            </w:r>
          </w:p>
        </w:tc>
      </w:tr>
      <w:tr w:rsidR="00B43369" w:rsidRPr="00B43369" w14:paraId="0C0F80A8" w14:textId="77777777" w:rsidTr="00B433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90CA" w14:textId="77777777" w:rsidR="00B43369" w:rsidRPr="00B43369" w:rsidRDefault="00B43369" w:rsidP="00B43369">
            <w:pP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Capital de Trabajo (Buffer)</w:t>
            </w:r>
          </w:p>
        </w:tc>
        <w:tc>
          <w:tcPr>
            <w:tcW w:w="0" w:type="auto"/>
            <w:vAlign w:val="center"/>
            <w:hideMark/>
          </w:tcPr>
          <w:p w14:paraId="51BE57EB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11%</w:t>
            </w:r>
          </w:p>
        </w:tc>
        <w:tc>
          <w:tcPr>
            <w:tcW w:w="0" w:type="auto"/>
            <w:vAlign w:val="center"/>
            <w:hideMark/>
          </w:tcPr>
          <w:p w14:paraId="0E3FB79A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$2,000,000</w:t>
            </w:r>
          </w:p>
        </w:tc>
        <w:tc>
          <w:tcPr>
            <w:tcW w:w="0" w:type="auto"/>
            <w:vAlign w:val="center"/>
            <w:hideMark/>
          </w:tcPr>
          <w:p w14:paraId="3D7351A2" w14:textId="77777777" w:rsidR="00B43369" w:rsidRPr="00B43369" w:rsidRDefault="00B43369" w:rsidP="00B43369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43369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Garantía Excelencia Operativa: costos fijos 12-18 meses, lanzamiento enfocado en calidad servicio</w:t>
            </w:r>
          </w:p>
        </w:tc>
      </w:tr>
    </w:tbl>
    <w:p w14:paraId="49C7677A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Proyecciones con Esta Inversión</w:t>
      </w:r>
    </w:p>
    <w:p w14:paraId="01D980E0" w14:textId="77777777" w:rsidR="00B43369" w:rsidRPr="00B43369" w:rsidRDefault="00B43369" w:rsidP="00B43369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&gt;1,500 clientes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atendidos primer año</w:t>
      </w:r>
    </w:p>
    <w:p w14:paraId="1031C4C7" w14:textId="77777777" w:rsidR="00B43369" w:rsidRPr="00B43369" w:rsidRDefault="00B43369" w:rsidP="00B43369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~$12M ingresos anualizados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al finalizar año 1</w:t>
      </w:r>
    </w:p>
    <w:p w14:paraId="6056D0FF" w14:textId="77777777" w:rsidR="00B43369" w:rsidRPr="00B43369" w:rsidRDefault="00B43369" w:rsidP="00B43369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Fundamento sólido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para Serie A mayor en 12-18 meses</w:t>
      </w:r>
    </w:p>
    <w:p w14:paraId="7D9CBB26" w14:textId="77777777" w:rsidR="00B43369" w:rsidRPr="00B43369" w:rsidRDefault="00B43369" w:rsidP="00B43369">
      <w:pPr>
        <w:numPr>
          <w:ilvl w:val="0"/>
          <w:numId w:val="5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Preparación Fase 2: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Sucursales 2 y 3 con métricas comprobadas</w:t>
      </w:r>
    </w:p>
    <w:p w14:paraId="00C48BF5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Estado Actual</w:t>
      </w:r>
    </w:p>
    <w:p w14:paraId="0F39DFBE" w14:textId="77777777" w:rsidR="00B43369" w:rsidRPr="00B43369" w:rsidRDefault="00B43369" w:rsidP="00B43369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Capital semilla: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Aportado por equipo fundador</w:t>
      </w:r>
    </w:p>
    <w:p w14:paraId="3A49362B" w14:textId="77777777" w:rsidR="00B43369" w:rsidRPr="00B43369" w:rsidRDefault="00B43369" w:rsidP="00B43369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Desarrollos: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Prototipo IA, marca, estudio mercado completo</w:t>
      </w:r>
    </w:p>
    <w:p w14:paraId="25AFF32A" w14:textId="77777777" w:rsidR="00B43369" w:rsidRPr="00B43369" w:rsidRDefault="00B43369" w:rsidP="00B43369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Acuerdos: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3 especialistas comprometidos modelo revenue share</w:t>
      </w:r>
    </w:p>
    <w:p w14:paraId="6A1064D4" w14:textId="77777777" w:rsidR="00B43369" w:rsidRPr="00B43369" w:rsidRDefault="00B43369" w:rsidP="00B43369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Ubicación: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Identificada en Querétaro (centro comercial premium), negociaciones avanzadas</w:t>
      </w:r>
    </w:p>
    <w:p w14:paraId="11F8F94D" w14:textId="77777777" w:rsidR="00B43369" w:rsidRPr="00B43369" w:rsidRDefault="00B43369" w:rsidP="00B43369">
      <w:pPr>
        <w:numPr>
          <w:ilvl w:val="0"/>
          <w:numId w:val="5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Ready to execute: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Culminar local, adquirir equipos, campaña pre-apertura</w:t>
      </w:r>
    </w:p>
    <w:p w14:paraId="1780C21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Why Now?</w:t>
      </w:r>
    </w:p>
    <w:p w14:paraId="41A37C6C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mesa está servida:</w:t>
      </w:r>
    </w:p>
    <w:p w14:paraId="37E90351" w14:textId="77777777" w:rsidR="00B43369" w:rsidRPr="00B43369" w:rsidRDefault="00B43369" w:rsidP="00B43369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Mercado validado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esperando solución</w:t>
      </w:r>
    </w:p>
    <w:p w14:paraId="01310A3B" w14:textId="77777777" w:rsidR="00B43369" w:rsidRPr="00B43369" w:rsidRDefault="00B43369" w:rsidP="00B43369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Modelo probado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por data (N=442)</w:t>
      </w:r>
    </w:p>
    <w:p w14:paraId="516217B4" w14:textId="77777777" w:rsidR="00B43369" w:rsidRPr="00B43369" w:rsidRDefault="00B43369" w:rsidP="00B43369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Equipo apasionado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y experimentado</w:t>
      </w:r>
    </w:p>
    <w:p w14:paraId="3B343CEB" w14:textId="77777777" w:rsidR="00B43369" w:rsidRPr="00B43369" w:rsidRDefault="00B43369" w:rsidP="00B43369">
      <w:pPr>
        <w:numPr>
          <w:ilvl w:val="0"/>
          <w:numId w:val="5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Apple Color Emoji" w:eastAsia="Times New Roman" w:hAnsi="Apple Color Emoji" w:cs="Apple Color Emoji"/>
          <w:color w:val="000000"/>
          <w:kern w:val="0"/>
          <w:lang w:eastAsia="es-MX"/>
          <w14:ligatures w14:val="none"/>
        </w:rPr>
        <w:t>✅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</w:t>
      </w: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Plan meticuloso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de ejecución</w:t>
      </w:r>
    </w:p>
    <w:p w14:paraId="5E11D138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La inversión NO es para "encontrar" PMF, sino para ejecutar playbook ya validado.</w:t>
      </w:r>
    </w:p>
    <w:p w14:paraId="6C9446FB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TL;DR - Tripulación y Combustible</w:t>
      </w:r>
    </w:p>
    <w:p w14:paraId="0F73EBC5" w14:textId="77777777" w:rsidR="00B43369" w:rsidRPr="00B43369" w:rsidRDefault="00B43369" w:rsidP="00B43369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Equipo de élite: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Fundadores multidisciplinarios + modelo colaborativo revolucionario</w:t>
      </w:r>
    </w:p>
    <w:p w14:paraId="6D289D49" w14:textId="77777777" w:rsidR="00B43369" w:rsidRPr="00B43369" w:rsidRDefault="00B43369" w:rsidP="00B43369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Riesgos mitigados: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Estrategia COFEPRIS, compliance integral, matriz de contingencias</w:t>
      </w:r>
    </w:p>
    <w:p w14:paraId="4A26E69D" w14:textId="77777777" w:rsidR="00B43369" w:rsidRPr="00B43369" w:rsidRDefault="00B43369" w:rsidP="00B43369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Visión escalable: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"Clinic-in-a-Box" hacia franquicias y SaaS (tech multiples)</w:t>
      </w:r>
    </w:p>
    <w:p w14:paraId="516A00DB" w14:textId="77777777" w:rsidR="00B43369" w:rsidRPr="00B43369" w:rsidRDefault="00B43369" w:rsidP="00B43369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Inversión clara: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$17M MXN con uso detallado y ROI proyectado</w:t>
      </w:r>
    </w:p>
    <w:p w14:paraId="6AAFBA02" w14:textId="77777777" w:rsidR="00B43369" w:rsidRPr="00B43369" w:rsidRDefault="00B43369" w:rsidP="00B43369">
      <w:pPr>
        <w:numPr>
          <w:ilvl w:val="0"/>
          <w:numId w:val="5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t>Ready to fly:</w:t>
      </w:r>
      <w:r w:rsidRPr="00B43369"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  <w:t> Todo preparado, solo necesitamos combustible para despegar</w:t>
      </w:r>
    </w:p>
    <w:p w14:paraId="727FC081" w14:textId="77777777" w:rsidR="00B43369" w:rsidRPr="00B43369" w:rsidRDefault="00B43369" w:rsidP="00B4336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es-MX"/>
          <w14:ligatures w14:val="none"/>
        </w:rPr>
      </w:pPr>
      <w:r w:rsidRPr="00B43369">
        <w:rPr>
          <w:rFonts w:ascii="Times New Roman" w:eastAsia="Times New Roman" w:hAnsi="Times New Roman" w:cs="Times New Roman"/>
          <w:b/>
          <w:bCs/>
          <w:color w:val="000000"/>
          <w:kern w:val="0"/>
          <w:lang w:eastAsia="es-MX"/>
          <w14:ligatures w14:val="none"/>
        </w:rPr>
        <w:lastRenderedPageBreak/>
        <w:t>Pregunta ya no es SI el mercado quiere esto ---está esperando--- sino con qué velocidad y socios lo entregaremos.</w:t>
      </w:r>
    </w:p>
    <w:p w14:paraId="7A9BDA50" w14:textId="77777777" w:rsidR="00CF014B" w:rsidRDefault="00CF014B"/>
    <w:sectPr w:rsidR="00CF01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22F"/>
    <w:multiLevelType w:val="multilevel"/>
    <w:tmpl w:val="9D2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942F6"/>
    <w:multiLevelType w:val="multilevel"/>
    <w:tmpl w:val="3A72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53C0"/>
    <w:multiLevelType w:val="multilevel"/>
    <w:tmpl w:val="467C8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C4B47"/>
    <w:multiLevelType w:val="multilevel"/>
    <w:tmpl w:val="5E42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95301"/>
    <w:multiLevelType w:val="multilevel"/>
    <w:tmpl w:val="0CE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353D"/>
    <w:multiLevelType w:val="multilevel"/>
    <w:tmpl w:val="5BC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56B8F"/>
    <w:multiLevelType w:val="multilevel"/>
    <w:tmpl w:val="3B56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77B3C"/>
    <w:multiLevelType w:val="multilevel"/>
    <w:tmpl w:val="17EC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6D2334"/>
    <w:multiLevelType w:val="multilevel"/>
    <w:tmpl w:val="56F8D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50E96"/>
    <w:multiLevelType w:val="multilevel"/>
    <w:tmpl w:val="7616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71FFA"/>
    <w:multiLevelType w:val="multilevel"/>
    <w:tmpl w:val="E89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E23552"/>
    <w:multiLevelType w:val="multilevel"/>
    <w:tmpl w:val="A00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08387C"/>
    <w:multiLevelType w:val="multilevel"/>
    <w:tmpl w:val="50A4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44EEA"/>
    <w:multiLevelType w:val="multilevel"/>
    <w:tmpl w:val="56B4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7207C"/>
    <w:multiLevelType w:val="multilevel"/>
    <w:tmpl w:val="F920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5A6AB5"/>
    <w:multiLevelType w:val="multilevel"/>
    <w:tmpl w:val="E3F8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0EE7B3A"/>
    <w:multiLevelType w:val="multilevel"/>
    <w:tmpl w:val="6F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D92882"/>
    <w:multiLevelType w:val="multilevel"/>
    <w:tmpl w:val="99F26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1A03B8"/>
    <w:multiLevelType w:val="multilevel"/>
    <w:tmpl w:val="9B2A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CF1571"/>
    <w:multiLevelType w:val="multilevel"/>
    <w:tmpl w:val="7A46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B97848"/>
    <w:multiLevelType w:val="multilevel"/>
    <w:tmpl w:val="8C28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4746D3"/>
    <w:multiLevelType w:val="multilevel"/>
    <w:tmpl w:val="87FA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1A1190"/>
    <w:multiLevelType w:val="multilevel"/>
    <w:tmpl w:val="D3D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E58BF"/>
    <w:multiLevelType w:val="multilevel"/>
    <w:tmpl w:val="AB904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2437545"/>
    <w:multiLevelType w:val="multilevel"/>
    <w:tmpl w:val="6DC8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F6DA6"/>
    <w:multiLevelType w:val="multilevel"/>
    <w:tmpl w:val="AE9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3A1305"/>
    <w:multiLevelType w:val="multilevel"/>
    <w:tmpl w:val="9A40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E370AB"/>
    <w:multiLevelType w:val="multilevel"/>
    <w:tmpl w:val="5C5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311741"/>
    <w:multiLevelType w:val="multilevel"/>
    <w:tmpl w:val="9E30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7E49C5"/>
    <w:multiLevelType w:val="multilevel"/>
    <w:tmpl w:val="AA9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3701BB"/>
    <w:multiLevelType w:val="multilevel"/>
    <w:tmpl w:val="3538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332AC9"/>
    <w:multiLevelType w:val="multilevel"/>
    <w:tmpl w:val="2F788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D45FD8"/>
    <w:multiLevelType w:val="multilevel"/>
    <w:tmpl w:val="59A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3D0E8A"/>
    <w:multiLevelType w:val="multilevel"/>
    <w:tmpl w:val="FAA0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B95BEC"/>
    <w:multiLevelType w:val="multilevel"/>
    <w:tmpl w:val="619C0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10F08"/>
    <w:multiLevelType w:val="multilevel"/>
    <w:tmpl w:val="A224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D140D6"/>
    <w:multiLevelType w:val="multilevel"/>
    <w:tmpl w:val="1C8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625240"/>
    <w:multiLevelType w:val="multilevel"/>
    <w:tmpl w:val="7348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005199"/>
    <w:multiLevelType w:val="multilevel"/>
    <w:tmpl w:val="53A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D163C2"/>
    <w:multiLevelType w:val="multilevel"/>
    <w:tmpl w:val="92D4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1249DF"/>
    <w:multiLevelType w:val="multilevel"/>
    <w:tmpl w:val="5476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952619"/>
    <w:multiLevelType w:val="multilevel"/>
    <w:tmpl w:val="91F8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B7A5A"/>
    <w:multiLevelType w:val="multilevel"/>
    <w:tmpl w:val="2ED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556C4"/>
    <w:multiLevelType w:val="multilevel"/>
    <w:tmpl w:val="B8F05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875020"/>
    <w:multiLevelType w:val="multilevel"/>
    <w:tmpl w:val="2BCE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4F4D71"/>
    <w:multiLevelType w:val="multilevel"/>
    <w:tmpl w:val="7E68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296274"/>
    <w:multiLevelType w:val="multilevel"/>
    <w:tmpl w:val="71AE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C44D72"/>
    <w:multiLevelType w:val="multilevel"/>
    <w:tmpl w:val="AFF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9803B7"/>
    <w:multiLevelType w:val="multilevel"/>
    <w:tmpl w:val="7AA2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7A60E5"/>
    <w:multiLevelType w:val="multilevel"/>
    <w:tmpl w:val="E40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662240"/>
    <w:multiLevelType w:val="multilevel"/>
    <w:tmpl w:val="53E0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734023"/>
    <w:multiLevelType w:val="multilevel"/>
    <w:tmpl w:val="65BC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854100"/>
    <w:multiLevelType w:val="multilevel"/>
    <w:tmpl w:val="A7CA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938678">
    <w:abstractNumId w:val="30"/>
  </w:num>
  <w:num w:numId="2" w16cid:durableId="1918593700">
    <w:abstractNumId w:val="47"/>
  </w:num>
  <w:num w:numId="3" w16cid:durableId="119230651">
    <w:abstractNumId w:val="18"/>
  </w:num>
  <w:num w:numId="4" w16cid:durableId="1463570104">
    <w:abstractNumId w:val="39"/>
  </w:num>
  <w:num w:numId="5" w16cid:durableId="1169758717">
    <w:abstractNumId w:val="26"/>
  </w:num>
  <w:num w:numId="6" w16cid:durableId="1234588311">
    <w:abstractNumId w:val="20"/>
  </w:num>
  <w:num w:numId="7" w16cid:durableId="523519941">
    <w:abstractNumId w:val="16"/>
  </w:num>
  <w:num w:numId="8" w16cid:durableId="1757048756">
    <w:abstractNumId w:val="11"/>
  </w:num>
  <w:num w:numId="9" w16cid:durableId="755587795">
    <w:abstractNumId w:val="2"/>
  </w:num>
  <w:num w:numId="10" w16cid:durableId="1387099497">
    <w:abstractNumId w:val="12"/>
  </w:num>
  <w:num w:numId="11" w16cid:durableId="105316507">
    <w:abstractNumId w:val="0"/>
  </w:num>
  <w:num w:numId="12" w16cid:durableId="1438408241">
    <w:abstractNumId w:val="45"/>
  </w:num>
  <w:num w:numId="13" w16cid:durableId="1271206696">
    <w:abstractNumId w:val="38"/>
  </w:num>
  <w:num w:numId="14" w16cid:durableId="1352494279">
    <w:abstractNumId w:val="34"/>
  </w:num>
  <w:num w:numId="15" w16cid:durableId="959845163">
    <w:abstractNumId w:val="43"/>
  </w:num>
  <w:num w:numId="16" w16cid:durableId="1135102644">
    <w:abstractNumId w:val="5"/>
  </w:num>
  <w:num w:numId="17" w16cid:durableId="1385712731">
    <w:abstractNumId w:val="15"/>
  </w:num>
  <w:num w:numId="18" w16cid:durableId="2089032370">
    <w:abstractNumId w:val="3"/>
  </w:num>
  <w:num w:numId="19" w16cid:durableId="1109550548">
    <w:abstractNumId w:val="37"/>
  </w:num>
  <w:num w:numId="20" w16cid:durableId="348222358">
    <w:abstractNumId w:val="40"/>
  </w:num>
  <w:num w:numId="21" w16cid:durableId="2119719862">
    <w:abstractNumId w:val="36"/>
  </w:num>
  <w:num w:numId="22" w16cid:durableId="972641852">
    <w:abstractNumId w:val="21"/>
  </w:num>
  <w:num w:numId="23" w16cid:durableId="864027270">
    <w:abstractNumId w:val="6"/>
  </w:num>
  <w:num w:numId="24" w16cid:durableId="1603757457">
    <w:abstractNumId w:val="52"/>
  </w:num>
  <w:num w:numId="25" w16cid:durableId="1921866251">
    <w:abstractNumId w:val="32"/>
  </w:num>
  <w:num w:numId="26" w16cid:durableId="221185186">
    <w:abstractNumId w:val="8"/>
  </w:num>
  <w:num w:numId="27" w16cid:durableId="459225850">
    <w:abstractNumId w:val="46"/>
  </w:num>
  <w:num w:numId="28" w16cid:durableId="1357343226">
    <w:abstractNumId w:val="31"/>
  </w:num>
  <w:num w:numId="29" w16cid:durableId="1101604755">
    <w:abstractNumId w:val="51"/>
  </w:num>
  <w:num w:numId="30" w16cid:durableId="2037653041">
    <w:abstractNumId w:val="48"/>
  </w:num>
  <w:num w:numId="31" w16cid:durableId="1139229887">
    <w:abstractNumId w:val="49"/>
  </w:num>
  <w:num w:numId="32" w16cid:durableId="98525444">
    <w:abstractNumId w:val="19"/>
  </w:num>
  <w:num w:numId="33" w16cid:durableId="1027945213">
    <w:abstractNumId w:val="29"/>
  </w:num>
  <w:num w:numId="34" w16cid:durableId="1642803051">
    <w:abstractNumId w:val="41"/>
  </w:num>
  <w:num w:numId="35" w16cid:durableId="1913464508">
    <w:abstractNumId w:val="23"/>
  </w:num>
  <w:num w:numId="36" w16cid:durableId="145631134">
    <w:abstractNumId w:val="33"/>
  </w:num>
  <w:num w:numId="37" w16cid:durableId="1868063640">
    <w:abstractNumId w:val="17"/>
  </w:num>
  <w:num w:numId="38" w16cid:durableId="350104360">
    <w:abstractNumId w:val="4"/>
  </w:num>
  <w:num w:numId="39" w16cid:durableId="52582563">
    <w:abstractNumId w:val="42"/>
  </w:num>
  <w:num w:numId="40" w16cid:durableId="676151176">
    <w:abstractNumId w:val="28"/>
  </w:num>
  <w:num w:numId="41" w16cid:durableId="1912957943">
    <w:abstractNumId w:val="7"/>
  </w:num>
  <w:num w:numId="42" w16cid:durableId="437873276">
    <w:abstractNumId w:val="22"/>
  </w:num>
  <w:num w:numId="43" w16cid:durableId="1107313284">
    <w:abstractNumId w:val="50"/>
  </w:num>
  <w:num w:numId="44" w16cid:durableId="851646960">
    <w:abstractNumId w:val="1"/>
  </w:num>
  <w:num w:numId="45" w16cid:durableId="1630085976">
    <w:abstractNumId w:val="25"/>
  </w:num>
  <w:num w:numId="46" w16cid:durableId="930771212">
    <w:abstractNumId w:val="27"/>
  </w:num>
  <w:num w:numId="47" w16cid:durableId="105388737">
    <w:abstractNumId w:val="9"/>
  </w:num>
  <w:num w:numId="48" w16cid:durableId="1174152087">
    <w:abstractNumId w:val="10"/>
  </w:num>
  <w:num w:numId="49" w16cid:durableId="1772164028">
    <w:abstractNumId w:val="13"/>
  </w:num>
  <w:num w:numId="50" w16cid:durableId="762728114">
    <w:abstractNumId w:val="24"/>
  </w:num>
  <w:num w:numId="51" w16cid:durableId="2057271886">
    <w:abstractNumId w:val="35"/>
  </w:num>
  <w:num w:numId="52" w16cid:durableId="935746336">
    <w:abstractNumId w:val="44"/>
  </w:num>
  <w:num w:numId="53" w16cid:durableId="21165549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369"/>
    <w:rsid w:val="002816D2"/>
    <w:rsid w:val="00742329"/>
    <w:rsid w:val="007A48B1"/>
    <w:rsid w:val="00A6082F"/>
    <w:rsid w:val="00B04186"/>
    <w:rsid w:val="00B43369"/>
    <w:rsid w:val="00CF014B"/>
    <w:rsid w:val="00F52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BCDA0"/>
  <w15:chartTrackingRefBased/>
  <w15:docId w15:val="{AE02FBB8-8A11-FB4B-A58F-341252C5D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3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3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3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3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3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3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3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33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3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3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3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3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336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433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whitespace-normal">
    <w:name w:val="whitespace-normal"/>
    <w:basedOn w:val="Normal"/>
    <w:rsid w:val="00B433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B43369"/>
    <w:rPr>
      <w:b/>
      <w:bCs/>
    </w:rPr>
  </w:style>
  <w:style w:type="character" w:customStyle="1" w:styleId="apple-converted-space">
    <w:name w:val="apple-converted-space"/>
    <w:basedOn w:val="Fuentedeprrafopredeter"/>
    <w:rsid w:val="00B43369"/>
  </w:style>
  <w:style w:type="character" w:styleId="nfasis">
    <w:name w:val="Emphasis"/>
    <w:basedOn w:val="Fuentedeprrafopredeter"/>
    <w:uiPriority w:val="20"/>
    <w:qFormat/>
    <w:rsid w:val="00B43369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B433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B43369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22</Pages>
  <Words>6441</Words>
  <Characters>35430</Characters>
  <Application>Microsoft Office Word</Application>
  <DocSecurity>0</DocSecurity>
  <Lines>295</Lines>
  <Paragraphs>83</Paragraphs>
  <ScaleCrop>false</ScaleCrop>
  <Company/>
  <LinksUpToDate>false</LinksUpToDate>
  <CharactersWithSpaces>41788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Josue Hernandez Tapia</dc:creator>
  <cp:keywords/>
  <dc:description/>
  <cp:lastModifiedBy>Juan Josue Hernandez Tapia</cp:lastModifiedBy>
  <cp:revision>1</cp:revision>
  <dcterms:created xsi:type="dcterms:W3CDTF">2025-07-12T06:09:00Z</dcterms:created>
  <dcterms:modified xsi:type="dcterms:W3CDTF">2025-07-12T06:18:00Z</dcterms:modified>
</cp:coreProperties>
</file>