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F632" w14:textId="77777777" w:rsidR="00C9645D" w:rsidRPr="00553C8A" w:rsidRDefault="00000000">
      <w:pPr>
        <w:pStyle w:val="Ttulo1"/>
        <w:rPr>
          <w:lang w:val="pt-BR"/>
        </w:rPr>
      </w:pPr>
      <w:r w:rsidRPr="00553C8A">
        <w:rPr>
          <w:lang w:val="pt-BR"/>
        </w:rPr>
        <w:t>Jornada de Uso da Plataforma</w:t>
      </w:r>
    </w:p>
    <w:p w14:paraId="4A408BF8" w14:textId="77777777" w:rsidR="00C9645D" w:rsidRPr="00553C8A" w:rsidRDefault="00000000">
      <w:pPr>
        <w:rPr>
          <w:lang w:val="pt-BR"/>
        </w:rPr>
      </w:pPr>
      <w:r w:rsidRPr="00553C8A">
        <w:rPr>
          <w:lang w:val="pt-BR"/>
        </w:rPr>
        <w:t>Objetivo: mapear a experiência do usuário desde o primeiro contato com a plataforma até a conclusão da trilha, identificando pontos de atrito e oportunidades de melhoria.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43"/>
        <w:gridCol w:w="1728"/>
        <w:gridCol w:w="1728"/>
      </w:tblGrid>
      <w:tr w:rsidR="00C9645D" w14:paraId="221187B2" w14:textId="77777777">
        <w:tc>
          <w:tcPr>
            <w:tcW w:w="1728" w:type="dxa"/>
          </w:tcPr>
          <w:p w14:paraId="29467E97" w14:textId="77777777" w:rsidR="00C9645D" w:rsidRDefault="00000000">
            <w:r>
              <w:t>Etapa</w:t>
            </w:r>
          </w:p>
        </w:tc>
        <w:tc>
          <w:tcPr>
            <w:tcW w:w="1728" w:type="dxa"/>
          </w:tcPr>
          <w:p w14:paraId="10732400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O que o usuário faz</w:t>
            </w:r>
          </w:p>
        </w:tc>
        <w:tc>
          <w:tcPr>
            <w:tcW w:w="1728" w:type="dxa"/>
          </w:tcPr>
          <w:p w14:paraId="2C38CFDF" w14:textId="77777777" w:rsidR="00C9645D" w:rsidRDefault="00000000">
            <w:r>
              <w:t>O que espera</w:t>
            </w:r>
          </w:p>
        </w:tc>
        <w:tc>
          <w:tcPr>
            <w:tcW w:w="1728" w:type="dxa"/>
          </w:tcPr>
          <w:p w14:paraId="1A8B5683" w14:textId="77777777" w:rsidR="00C9645D" w:rsidRDefault="00000000">
            <w:r>
              <w:t>Possíveis dificuldades</w:t>
            </w:r>
          </w:p>
        </w:tc>
        <w:tc>
          <w:tcPr>
            <w:tcW w:w="1728" w:type="dxa"/>
          </w:tcPr>
          <w:p w14:paraId="6E82916A" w14:textId="77777777" w:rsidR="00C9645D" w:rsidRDefault="00000000">
            <w:r>
              <w:t>Oportunidade para a plataforma</w:t>
            </w:r>
          </w:p>
        </w:tc>
      </w:tr>
      <w:tr w:rsidR="00C9645D" w:rsidRPr="00553C8A" w14:paraId="042FA07F" w14:textId="77777777">
        <w:tc>
          <w:tcPr>
            <w:tcW w:w="1728" w:type="dxa"/>
          </w:tcPr>
          <w:p w14:paraId="158F78A1" w14:textId="77777777" w:rsidR="00C9645D" w:rsidRDefault="00000000">
            <w:r>
              <w:t>1. Descobre a plataforma</w:t>
            </w:r>
          </w:p>
        </w:tc>
        <w:tc>
          <w:tcPr>
            <w:tcW w:w="1728" w:type="dxa"/>
          </w:tcPr>
          <w:p w14:paraId="3C137E79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Recebe indicação, divulgação ou encontra a plataforma</w:t>
            </w:r>
          </w:p>
        </w:tc>
        <w:tc>
          <w:tcPr>
            <w:tcW w:w="1728" w:type="dxa"/>
          </w:tcPr>
          <w:p w14:paraId="52E7B475" w14:textId="77777777" w:rsidR="00C9645D" w:rsidRDefault="00000000">
            <w:r>
              <w:t>Entender rapidamente a proposta</w:t>
            </w:r>
          </w:p>
        </w:tc>
        <w:tc>
          <w:tcPr>
            <w:tcW w:w="1728" w:type="dxa"/>
          </w:tcPr>
          <w:p w14:paraId="1E02D7CE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Não compreender o objetivo da plataforma</w:t>
            </w:r>
          </w:p>
        </w:tc>
        <w:tc>
          <w:tcPr>
            <w:tcW w:w="1728" w:type="dxa"/>
          </w:tcPr>
          <w:p w14:paraId="6E1DB181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Tela inicial clara com benefícios e público-alvo</w:t>
            </w:r>
          </w:p>
        </w:tc>
      </w:tr>
      <w:tr w:rsidR="00C9645D" w:rsidRPr="00553C8A" w14:paraId="6D5BD85D" w14:textId="77777777">
        <w:tc>
          <w:tcPr>
            <w:tcW w:w="1728" w:type="dxa"/>
          </w:tcPr>
          <w:p w14:paraId="322CDAB7" w14:textId="77777777" w:rsidR="00C9645D" w:rsidRDefault="00000000">
            <w:r>
              <w:t>2. Faz o cadastro</w:t>
            </w:r>
          </w:p>
        </w:tc>
        <w:tc>
          <w:tcPr>
            <w:tcW w:w="1728" w:type="dxa"/>
          </w:tcPr>
          <w:p w14:paraId="7DCF6941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Cria sua conta e acessa a plataforma</w:t>
            </w:r>
          </w:p>
        </w:tc>
        <w:tc>
          <w:tcPr>
            <w:tcW w:w="1728" w:type="dxa"/>
          </w:tcPr>
          <w:p w14:paraId="1905ED75" w14:textId="77777777" w:rsidR="00C9645D" w:rsidRDefault="00000000">
            <w:r>
              <w:t>Cadastro simples e rápido</w:t>
            </w:r>
          </w:p>
        </w:tc>
        <w:tc>
          <w:tcPr>
            <w:tcW w:w="1728" w:type="dxa"/>
          </w:tcPr>
          <w:p w14:paraId="13736B50" w14:textId="77777777" w:rsidR="00C9645D" w:rsidRDefault="00000000">
            <w:r>
              <w:t>Processo longo ou burocrático</w:t>
            </w:r>
          </w:p>
        </w:tc>
        <w:tc>
          <w:tcPr>
            <w:tcW w:w="1728" w:type="dxa"/>
          </w:tcPr>
          <w:p w14:paraId="4DE88C51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Login simplificado e poucos campos obrigatórios</w:t>
            </w:r>
          </w:p>
        </w:tc>
      </w:tr>
      <w:tr w:rsidR="00C9645D" w:rsidRPr="00553C8A" w14:paraId="563B7CF9" w14:textId="77777777">
        <w:tc>
          <w:tcPr>
            <w:tcW w:w="1728" w:type="dxa"/>
          </w:tcPr>
          <w:p w14:paraId="778858EC" w14:textId="77777777" w:rsidR="00C9645D" w:rsidRDefault="00000000">
            <w:r>
              <w:t>3. Realiza a avaliação inicial</w:t>
            </w:r>
          </w:p>
        </w:tc>
        <w:tc>
          <w:tcPr>
            <w:tcW w:w="1728" w:type="dxa"/>
          </w:tcPr>
          <w:p w14:paraId="44C860BA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Responde perguntas sobre seu conhecimento</w:t>
            </w:r>
          </w:p>
        </w:tc>
        <w:tc>
          <w:tcPr>
            <w:tcW w:w="1728" w:type="dxa"/>
          </w:tcPr>
          <w:p w14:paraId="5633974F" w14:textId="77777777" w:rsidR="00C9645D" w:rsidRDefault="00000000">
            <w:r>
              <w:t>Receber uma trilha personalizada</w:t>
            </w:r>
          </w:p>
        </w:tc>
        <w:tc>
          <w:tcPr>
            <w:tcW w:w="1728" w:type="dxa"/>
          </w:tcPr>
          <w:p w14:paraId="1440A671" w14:textId="77777777" w:rsidR="00C9645D" w:rsidRDefault="00000000">
            <w:r>
              <w:t>Questionário cansativo</w:t>
            </w:r>
          </w:p>
        </w:tc>
        <w:tc>
          <w:tcPr>
            <w:tcW w:w="1728" w:type="dxa"/>
          </w:tcPr>
          <w:p w14:paraId="0F3DF061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Diagnóstico curto com feedback imediato</w:t>
            </w:r>
          </w:p>
        </w:tc>
      </w:tr>
      <w:tr w:rsidR="00C9645D" w14:paraId="039F37A3" w14:textId="77777777">
        <w:tc>
          <w:tcPr>
            <w:tcW w:w="1728" w:type="dxa"/>
          </w:tcPr>
          <w:p w14:paraId="43363E17" w14:textId="77777777" w:rsidR="00C9645D" w:rsidRDefault="00000000">
            <w:r>
              <w:t>4. Inicia a trilha</w:t>
            </w:r>
          </w:p>
        </w:tc>
        <w:tc>
          <w:tcPr>
            <w:tcW w:w="1728" w:type="dxa"/>
          </w:tcPr>
          <w:p w14:paraId="12F8C5D6" w14:textId="77777777" w:rsidR="00C9645D" w:rsidRDefault="00000000">
            <w:r>
              <w:t>Acessa os primeiros conteúdos</w:t>
            </w:r>
          </w:p>
        </w:tc>
        <w:tc>
          <w:tcPr>
            <w:tcW w:w="1728" w:type="dxa"/>
          </w:tcPr>
          <w:p w14:paraId="6CCA4F2C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Conteúdo objetivo e fácil de acompanhar</w:t>
            </w:r>
          </w:p>
        </w:tc>
        <w:tc>
          <w:tcPr>
            <w:tcW w:w="1728" w:type="dxa"/>
          </w:tcPr>
          <w:p w14:paraId="284C402D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Muito texto ou linguagem complexa</w:t>
            </w:r>
          </w:p>
        </w:tc>
        <w:tc>
          <w:tcPr>
            <w:tcW w:w="1728" w:type="dxa"/>
          </w:tcPr>
          <w:p w14:paraId="1046B520" w14:textId="77777777" w:rsidR="00C9645D" w:rsidRDefault="00000000">
            <w:r>
              <w:t>Microlearning com conteúdos curtos</w:t>
            </w:r>
          </w:p>
        </w:tc>
      </w:tr>
      <w:tr w:rsidR="00C9645D" w:rsidRPr="00553C8A" w14:paraId="1BD45913" w14:textId="77777777">
        <w:tc>
          <w:tcPr>
            <w:tcW w:w="1728" w:type="dxa"/>
          </w:tcPr>
          <w:p w14:paraId="0E2625BC" w14:textId="77777777" w:rsidR="00C9645D" w:rsidRDefault="00000000">
            <w:r>
              <w:t>5. Resolve desafios</w:t>
            </w:r>
          </w:p>
        </w:tc>
        <w:tc>
          <w:tcPr>
            <w:tcW w:w="1728" w:type="dxa"/>
          </w:tcPr>
          <w:p w14:paraId="688255A4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Responde quizzes e casos clínicos</w:t>
            </w:r>
          </w:p>
        </w:tc>
        <w:tc>
          <w:tcPr>
            <w:tcW w:w="1728" w:type="dxa"/>
          </w:tcPr>
          <w:p w14:paraId="6B1C6531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Entender seus acertos e erros</w:t>
            </w:r>
          </w:p>
        </w:tc>
        <w:tc>
          <w:tcPr>
            <w:tcW w:w="1728" w:type="dxa"/>
          </w:tcPr>
          <w:p w14:paraId="3B63093A" w14:textId="77777777" w:rsidR="00C9645D" w:rsidRDefault="00000000">
            <w:r>
              <w:t>Feedback pouco claro</w:t>
            </w:r>
          </w:p>
        </w:tc>
        <w:tc>
          <w:tcPr>
            <w:tcW w:w="1728" w:type="dxa"/>
          </w:tcPr>
          <w:p w14:paraId="6165DCCC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Explicação das respostas e dicas de estudo</w:t>
            </w:r>
          </w:p>
        </w:tc>
      </w:tr>
      <w:tr w:rsidR="00C9645D" w:rsidRPr="00553C8A" w14:paraId="767B515D" w14:textId="77777777">
        <w:tc>
          <w:tcPr>
            <w:tcW w:w="1728" w:type="dxa"/>
          </w:tcPr>
          <w:p w14:paraId="3C69F503" w14:textId="77777777" w:rsidR="00C9645D" w:rsidRDefault="00000000">
            <w:r>
              <w:t>6. Avança na trilha</w:t>
            </w:r>
          </w:p>
        </w:tc>
        <w:tc>
          <w:tcPr>
            <w:tcW w:w="1728" w:type="dxa"/>
          </w:tcPr>
          <w:p w14:paraId="47E93607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Desbloqueia novos níveis e conteúdos</w:t>
            </w:r>
          </w:p>
        </w:tc>
        <w:tc>
          <w:tcPr>
            <w:tcW w:w="1728" w:type="dxa"/>
          </w:tcPr>
          <w:p w14:paraId="58CA7E63" w14:textId="77777777" w:rsidR="00C9645D" w:rsidRDefault="00000000">
            <w:r>
              <w:t>Perceber evolução</w:t>
            </w:r>
          </w:p>
        </w:tc>
        <w:tc>
          <w:tcPr>
            <w:tcW w:w="1728" w:type="dxa"/>
          </w:tcPr>
          <w:p w14:paraId="6B5F7F9E" w14:textId="77777777" w:rsidR="00C9645D" w:rsidRDefault="00000000">
            <w:r>
              <w:t>Perda de motivação</w:t>
            </w:r>
          </w:p>
        </w:tc>
        <w:tc>
          <w:tcPr>
            <w:tcW w:w="1728" w:type="dxa"/>
          </w:tcPr>
          <w:p w14:paraId="49AFC091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Gamificação, conquistas e progresso visual</w:t>
            </w:r>
          </w:p>
        </w:tc>
      </w:tr>
      <w:tr w:rsidR="00C9645D" w:rsidRPr="00553C8A" w14:paraId="4B48BCBE" w14:textId="77777777">
        <w:tc>
          <w:tcPr>
            <w:tcW w:w="1728" w:type="dxa"/>
          </w:tcPr>
          <w:p w14:paraId="73ED630E" w14:textId="77777777" w:rsidR="00C9645D" w:rsidRDefault="00000000">
            <w:r>
              <w:t>7. Conclui a formação</w:t>
            </w:r>
          </w:p>
        </w:tc>
        <w:tc>
          <w:tcPr>
            <w:tcW w:w="1728" w:type="dxa"/>
          </w:tcPr>
          <w:p w14:paraId="74FDFD1B" w14:textId="77777777" w:rsidR="00C9645D" w:rsidRDefault="00000000">
            <w:r>
              <w:t>Finaliza a trilha</w:t>
            </w:r>
          </w:p>
        </w:tc>
        <w:tc>
          <w:tcPr>
            <w:tcW w:w="1728" w:type="dxa"/>
          </w:tcPr>
          <w:p w14:paraId="4EE3D9BD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Receber reconhecimento e saber o próximo passo</w:t>
            </w:r>
          </w:p>
        </w:tc>
        <w:tc>
          <w:tcPr>
            <w:tcW w:w="1728" w:type="dxa"/>
          </w:tcPr>
          <w:p w14:paraId="1624F4EA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Sentir que o aprendizado terminou</w:t>
            </w:r>
          </w:p>
        </w:tc>
        <w:tc>
          <w:tcPr>
            <w:tcW w:w="1728" w:type="dxa"/>
          </w:tcPr>
          <w:p w14:paraId="22D472E7" w14:textId="77777777" w:rsidR="00C9645D" w:rsidRPr="00553C8A" w:rsidRDefault="00000000">
            <w:pPr>
              <w:rPr>
                <w:lang w:val="pt-BR"/>
              </w:rPr>
            </w:pPr>
            <w:r w:rsidRPr="00553C8A">
              <w:rPr>
                <w:lang w:val="pt-BR"/>
              </w:rPr>
              <w:t>Certificado, relatório de desempenho e recomendação de novas trilhas</w:t>
            </w:r>
          </w:p>
        </w:tc>
      </w:tr>
    </w:tbl>
    <w:p w14:paraId="1D1DE7E4" w14:textId="25617F37" w:rsidR="00C9645D" w:rsidRPr="00553C8A" w:rsidRDefault="00C9645D" w:rsidP="00553C8A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sectPr w:rsidR="00C9645D" w:rsidRPr="00553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600184">
    <w:abstractNumId w:val="8"/>
  </w:num>
  <w:num w:numId="2" w16cid:durableId="463889244">
    <w:abstractNumId w:val="6"/>
  </w:num>
  <w:num w:numId="3" w16cid:durableId="1850217856">
    <w:abstractNumId w:val="5"/>
  </w:num>
  <w:num w:numId="4" w16cid:durableId="943416496">
    <w:abstractNumId w:val="4"/>
  </w:num>
  <w:num w:numId="5" w16cid:durableId="809202563">
    <w:abstractNumId w:val="7"/>
  </w:num>
  <w:num w:numId="6" w16cid:durableId="565799764">
    <w:abstractNumId w:val="3"/>
  </w:num>
  <w:num w:numId="7" w16cid:durableId="1867525478">
    <w:abstractNumId w:val="2"/>
  </w:num>
  <w:num w:numId="8" w16cid:durableId="1603491563">
    <w:abstractNumId w:val="1"/>
  </w:num>
  <w:num w:numId="9" w16cid:durableId="131078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C8A"/>
    <w:rsid w:val="00AA1D8D"/>
    <w:rsid w:val="00B47730"/>
    <w:rsid w:val="00C9645D"/>
    <w:rsid w:val="00CB0664"/>
    <w:rsid w:val="00F66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CCACD7-7AB3-4F9F-AFA2-EA809B9C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Bruna Garcia</cp:lastModifiedBy>
  <cp:revision>2</cp:revision>
  <dcterms:created xsi:type="dcterms:W3CDTF">2013-12-23T23:15:00Z</dcterms:created>
  <dcterms:modified xsi:type="dcterms:W3CDTF">2026-07-02T00:34:00Z</dcterms:modified>
  <cp:category/>
</cp:coreProperties>
</file>