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0660E" w:rsidRPr="00CB596B" w:rsidRDefault="00000000">
      <w:pPr>
        <w:spacing w:before="240" w:after="240"/>
        <w:jc w:val="center"/>
        <w:rPr>
          <w:rFonts w:eastAsia="Calibri"/>
          <w:b/>
        </w:rPr>
      </w:pPr>
      <w:r w:rsidRPr="00CB596B">
        <w:rPr>
          <w:rFonts w:eastAsia="Calibri"/>
          <w:b/>
        </w:rPr>
        <w:t>AUTORIZAÇÃO PARA DIVULGAÇÃO E INTERMEDIAÇÃO DE VENDA DE IMÓVEL</w:t>
      </w:r>
    </w:p>
    <w:p w14:paraId="00000002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 </w:t>
      </w:r>
    </w:p>
    <w:p w14:paraId="00000003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>CONDIÇÕES GERAIS:</w:t>
      </w:r>
    </w:p>
    <w:p w14:paraId="00000004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1. O CONTRATANTE </w:t>
      </w:r>
      <w:r w:rsidRPr="00CB596B">
        <w:rPr>
          <w:rFonts w:eastAsia="Calibri"/>
          <w:highlight w:val="yellow"/>
        </w:rPr>
        <w:t>{vendedor}</w:t>
      </w:r>
      <w:r w:rsidRPr="00CB596B">
        <w:rPr>
          <w:rFonts w:eastAsia="Calibri"/>
        </w:rPr>
        <w:t xml:space="preserve"> inscrito no CPF/MF sob o </w:t>
      </w:r>
      <w:r w:rsidRPr="00CB596B">
        <w:rPr>
          <w:rFonts w:eastAsia="Calibri"/>
          <w:highlight w:val="yellow"/>
        </w:rPr>
        <w:t>nº {</w:t>
      </w:r>
      <w:proofErr w:type="spellStart"/>
      <w:r w:rsidRPr="00CB596B">
        <w:rPr>
          <w:rFonts w:eastAsia="Calibri"/>
          <w:highlight w:val="yellow"/>
        </w:rPr>
        <w:t>cpf_mask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 xml:space="preserve"> autoriza o(a) corretor(a)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razao_corretor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 xml:space="preserve">, inscrito(a) no CNPJ sob o nº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cnpj_mask_corretor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 xml:space="preserve"> e no CRECI/DF sob o nº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creci_corretor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 xml:space="preserve">, a divulgar e promover a venda do imóvel registrado no </w:t>
      </w:r>
      <w:r w:rsidRPr="00CB596B">
        <w:rPr>
          <w:rFonts w:eastAsia="Calibri"/>
          <w:highlight w:val="yellow"/>
        </w:rPr>
        <w:t>cartório</w:t>
      </w:r>
      <w:r w:rsidRPr="00CB596B">
        <w:rPr>
          <w:rFonts w:eastAsia="Calibri"/>
        </w:rPr>
        <w:t xml:space="preserve">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cartorio_number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 xml:space="preserve">, sob matrícula número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mat_number</w:t>
      </w:r>
      <w:proofErr w:type="spellEnd"/>
      <w:r w:rsidRPr="00CB596B">
        <w:rPr>
          <w:rFonts w:eastAsia="Calibri"/>
          <w:highlight w:val="yellow"/>
        </w:rPr>
        <w:t>},</w:t>
      </w:r>
      <w:r w:rsidRPr="00CB596B">
        <w:rPr>
          <w:rFonts w:eastAsia="Calibri"/>
        </w:rPr>
        <w:t xml:space="preserve"> pelo valor de </w:t>
      </w:r>
      <w:r w:rsidRPr="00CB596B">
        <w:rPr>
          <w:rFonts w:eastAsia="Calibri"/>
          <w:highlight w:val="yellow"/>
        </w:rPr>
        <w:t>R$ {</w:t>
      </w:r>
      <w:proofErr w:type="spellStart"/>
      <w:r w:rsidRPr="00CB596B">
        <w:rPr>
          <w:rFonts w:eastAsia="Calibri"/>
          <w:highlight w:val="yellow"/>
        </w:rPr>
        <w:t>valor_mask_brl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>.</w:t>
      </w:r>
    </w:p>
    <w:p w14:paraId="00000005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2. O CONTRATANTE concorda o pagamento integral da comissão de corretagem, estabelecida em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corretagem_</w:t>
      </w:r>
      <w:proofErr w:type="gramStart"/>
      <w:r w:rsidRPr="00CB596B">
        <w:rPr>
          <w:rFonts w:eastAsia="Calibri"/>
          <w:highlight w:val="yellow"/>
        </w:rPr>
        <w:t>number</w:t>
      </w:r>
      <w:proofErr w:type="spellEnd"/>
      <w:r w:rsidRPr="00CB596B">
        <w:rPr>
          <w:rFonts w:eastAsia="Calibri"/>
          <w:highlight w:val="yellow"/>
        </w:rPr>
        <w:t>}%</w:t>
      </w:r>
      <w:proofErr w:type="gramEnd"/>
      <w:r w:rsidRPr="00CB596B">
        <w:rPr>
          <w:rFonts w:eastAsia="Calibri"/>
          <w:highlight w:val="yellow"/>
        </w:rPr>
        <w:t xml:space="preserve"> ({</w:t>
      </w:r>
      <w:proofErr w:type="spellStart"/>
      <w:r w:rsidRPr="00CB596B">
        <w:rPr>
          <w:rFonts w:eastAsia="Calibri"/>
          <w:highlight w:val="yellow"/>
        </w:rPr>
        <w:t>corretagem_text</w:t>
      </w:r>
      <w:proofErr w:type="spellEnd"/>
      <w:r w:rsidRPr="00CB596B">
        <w:rPr>
          <w:rFonts w:eastAsia="Calibri"/>
          <w:highlight w:val="yellow"/>
        </w:rPr>
        <w:t>} por cento)</w:t>
      </w:r>
      <w:r w:rsidRPr="00CB596B">
        <w:rPr>
          <w:rFonts w:eastAsia="Calibri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pelo(a) CONTRATADO(A), conforme registro de visita realizada no imóvel.</w:t>
      </w:r>
    </w:p>
    <w:p w14:paraId="00000006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3. O CONTRATANTE poderá cancelar esta Autorização a qualquer tempo, sem ônus para ambas as partes. Todavia, o pagamento integral da comissão de corretagem será </w:t>
      </w:r>
      <w:proofErr w:type="gramStart"/>
      <w:r w:rsidRPr="00CB596B">
        <w:rPr>
          <w:rFonts w:eastAsia="Calibri"/>
        </w:rPr>
        <w:t>devida</w:t>
      </w:r>
      <w:proofErr w:type="gramEnd"/>
      <w:r w:rsidRPr="00CB596B">
        <w:rPr>
          <w:rFonts w:eastAsia="Calibri"/>
        </w:rPr>
        <w:t xml:space="preserve"> em qualquer tempo, caso o Cliente/Comprador tenha sido apresentado pela CONTRATADA, conforme registro de visita realizada no imóvel.</w:t>
      </w:r>
    </w:p>
    <w:p w14:paraId="00000007" w14:textId="77777777" w:rsidR="0020660E" w:rsidRPr="00CB596B" w:rsidRDefault="00000000">
      <w:pPr>
        <w:spacing w:before="240" w:after="240"/>
        <w:jc w:val="both"/>
        <w:rPr>
          <w:rFonts w:eastAsia="Calibri"/>
          <w:highlight w:val="yellow"/>
        </w:rPr>
      </w:pPr>
      <w:r w:rsidRPr="00CB596B">
        <w:rPr>
          <w:rFonts w:eastAsia="Calibri"/>
        </w:rPr>
        <w:t xml:space="preserve">4. </w:t>
      </w:r>
      <w:r w:rsidRPr="00CB596B">
        <w:rPr>
          <w:rFonts w:eastAsia="Calibri"/>
          <w:highlight w:val="yellow"/>
        </w:rPr>
        <w:t>{text_4}</w:t>
      </w:r>
    </w:p>
    <w:p w14:paraId="00000008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5. O CONTRATANTE autoriza o(a) CONTRATADO(A) a fotografar o imóvel objeto desta autorização para anunciar a sua venda nos veículos de comunicação que julgar convenientes, bem como agendar as visitas dos potenciais compradores acompanhados do(a) CONTRATADO(A), visitas </w:t>
      </w:r>
      <w:proofErr w:type="gramStart"/>
      <w:r w:rsidRPr="00CB596B">
        <w:rPr>
          <w:rFonts w:eastAsia="Calibri"/>
        </w:rPr>
        <w:t>estas se compromete</w:t>
      </w:r>
      <w:proofErr w:type="gramEnd"/>
      <w:r w:rsidRPr="00CB596B">
        <w:rPr>
          <w:rFonts w:eastAsia="Calibri"/>
        </w:rPr>
        <w:t xml:space="preserve"> a acompanhar.</w:t>
      </w:r>
    </w:p>
    <w:p w14:paraId="0000000A" w14:textId="2660DFF5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>6. Por ser de fácil acesso e comum conveniência, o foro competente para as eventuais questões ou dúvidas decorrentes da presente avença é o do endereço do imóvel.</w:t>
      </w:r>
    </w:p>
    <w:p w14:paraId="0000000B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>Firmo a presente autorização para que produza os devidos efeitos jurídicos.</w:t>
      </w:r>
    </w:p>
    <w:p w14:paraId="0000000C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Brasília/DF, </w:t>
      </w:r>
      <w:r w:rsidRPr="00CB596B">
        <w:rPr>
          <w:rFonts w:eastAsia="Calibri"/>
          <w:highlight w:val="yellow"/>
        </w:rPr>
        <w:t>{</w:t>
      </w:r>
      <w:proofErr w:type="spellStart"/>
      <w:r w:rsidRPr="00CB596B">
        <w:rPr>
          <w:rFonts w:eastAsia="Calibri"/>
          <w:highlight w:val="yellow"/>
        </w:rPr>
        <w:t>data_completa</w:t>
      </w:r>
      <w:proofErr w:type="spellEnd"/>
      <w:r w:rsidRPr="00CB596B">
        <w:rPr>
          <w:rFonts w:eastAsia="Calibri"/>
          <w:highlight w:val="yellow"/>
        </w:rPr>
        <w:t>}</w:t>
      </w:r>
      <w:r w:rsidRPr="00CB596B">
        <w:rPr>
          <w:rFonts w:eastAsia="Calibri"/>
        </w:rPr>
        <w:t>.</w:t>
      </w:r>
    </w:p>
    <w:p w14:paraId="0000000D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 xml:space="preserve"> </w:t>
      </w:r>
    </w:p>
    <w:p w14:paraId="0000000E" w14:textId="77777777" w:rsidR="0020660E" w:rsidRPr="00CB596B" w:rsidRDefault="00000000">
      <w:pPr>
        <w:spacing w:before="240" w:after="240"/>
        <w:jc w:val="both"/>
        <w:rPr>
          <w:rFonts w:eastAsia="Calibri"/>
        </w:rPr>
      </w:pPr>
      <w:r w:rsidRPr="00CB596B">
        <w:rPr>
          <w:rFonts w:eastAsia="Calibri"/>
        </w:rPr>
        <w:t>________________________________</w:t>
      </w:r>
    </w:p>
    <w:p w14:paraId="0000000F" w14:textId="77777777" w:rsidR="0020660E" w:rsidRPr="00CB596B" w:rsidRDefault="00000000">
      <w:pPr>
        <w:spacing w:before="240" w:after="240"/>
        <w:jc w:val="both"/>
        <w:rPr>
          <w:rFonts w:eastAsia="Calibri"/>
          <w:b/>
        </w:rPr>
      </w:pPr>
      <w:r w:rsidRPr="00CB596B">
        <w:rPr>
          <w:rFonts w:eastAsia="Calibri"/>
          <w:highlight w:val="yellow"/>
        </w:rPr>
        <w:t>{vendedor}</w:t>
      </w:r>
      <w:r w:rsidRPr="00CB596B">
        <w:rPr>
          <w:rFonts w:eastAsia="Calibri"/>
        </w:rPr>
        <w:t>.</w:t>
      </w:r>
    </w:p>
    <w:sectPr w:rsidR="0020660E" w:rsidRPr="00CB59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0E"/>
    <w:rsid w:val="0020660E"/>
    <w:rsid w:val="00B70AC6"/>
    <w:rsid w:val="00C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0E27"/>
  <w15:docId w15:val="{49AB7668-62DB-4CBA-B9DF-AB2E55F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Josué Juca</cp:lastModifiedBy>
  <cp:revision>2</cp:revision>
  <dcterms:created xsi:type="dcterms:W3CDTF">2025-07-29T13:12:00Z</dcterms:created>
  <dcterms:modified xsi:type="dcterms:W3CDTF">2025-07-29T13:12:00Z</dcterms:modified>
</cp:coreProperties>
</file>