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proyectodjviernes---sistema-crm"/>
    <w:p>
      <w:pPr>
        <w:pStyle w:val="Heading1"/>
      </w:pPr>
      <w:r>
        <w:t xml:space="preserve">ProyectoDJviernes - Sistema CRM</w:t>
      </w:r>
    </w:p>
    <w:p>
      <w:pPr>
        <w:pStyle w:val="FirstParagraph"/>
      </w:pPr>
      <w:r>
        <w:t xml:space="preserve">Sistema de gestión de clientes (CRM) desarrollado en Django con arquitectura modular, POO, principios SOLID y 4 capas de seguridad.</w:t>
      </w:r>
    </w:p>
    <w:bookmarkStart w:id="9" w:name="stack-tecnológico"/>
    <w:p>
      <w:pPr>
        <w:pStyle w:val="Heading2"/>
      </w:pPr>
      <w:r>
        <w:t xml:space="preserve">Stack Tecnológico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Tecnología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Django</w:t>
            </w:r>
          </w:p>
        </w:tc>
        <w:tc>
          <w:tcPr/>
          <w:p>
            <w:pPr>
              <w:pStyle w:val="Compact"/>
            </w:pPr>
            <w:r>
              <w:t xml:space="preserve">6.0.6</w:t>
            </w:r>
          </w:p>
        </w:tc>
        <w:tc>
          <w:tcPr/>
          <w:p>
            <w:pPr>
              <w:pStyle w:val="Compact"/>
            </w:pPr>
            <w:r>
              <w:t xml:space="preserve">Framework 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Bootstrap 5</w:t>
            </w:r>
          </w:p>
        </w:tc>
        <w:tc>
          <w:tcPr/>
          <w:p>
            <w:pPr>
              <w:pStyle w:val="Compact"/>
            </w:pPr>
            <w:r>
              <w:t xml:space="preserve">5.3.x</w:t>
            </w:r>
          </w:p>
        </w:tc>
        <w:tc>
          <w:tcPr/>
          <w:p>
            <w:pPr>
              <w:pStyle w:val="Compact"/>
            </w:pPr>
            <w:r>
              <w:t xml:space="preserve">UI components (local)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Bootstrap Icons</w:t>
            </w:r>
          </w:p>
        </w:tc>
        <w:tc>
          <w:tcPr/>
          <w:p>
            <w:pPr>
              <w:pStyle w:val="Compact"/>
            </w:pPr>
            <w:r>
              <w:t xml:space="preserve">1.11.3</w:t>
            </w:r>
          </w:p>
        </w:tc>
        <w:tc>
          <w:tcPr/>
          <w:p>
            <w:pPr>
              <w:pStyle w:val="Compact"/>
            </w:pPr>
            <w:r>
              <w:t xml:space="preserve">Iconografía (local)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Base de datos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Gunicorn</w:t>
            </w:r>
          </w:p>
        </w:tc>
        <w:tc>
          <w:tcPr/>
          <w:p>
            <w:pPr>
              <w:pStyle w:val="Compact"/>
            </w:pPr>
            <w:r>
              <w:t xml:space="preserve">26.0.0</w:t>
            </w:r>
          </w:p>
        </w:tc>
        <w:tc>
          <w:tcPr/>
          <w:p>
            <w:pPr>
              <w:pStyle w:val="Compact"/>
            </w:pPr>
            <w:r>
              <w:t xml:space="preserve">Servidor producción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3.12+</w:t>
            </w:r>
          </w:p>
        </w:tc>
        <w:tc>
          <w:tcPr/>
          <w:p>
            <w:pPr>
              <w:pStyle w:val="Compact"/>
            </w:pPr>
            <w:r>
              <w:t xml:space="preserve">Lenguaje</w:t>
            </w:r>
          </w:p>
        </w:tc>
      </w:tr>
    </w:tbl>
    <w:bookmarkEnd w:id="9"/>
    <w:bookmarkStart w:id="10" w:name="diseño-ui-moderno"/>
    <w:p>
      <w:pPr>
        <w:pStyle w:val="Heading2"/>
      </w:pPr>
      <w:r>
        <w:t xml:space="preserve">Diseño UI Moderno</w:t>
      </w:r>
    </w:p>
    <w:p>
      <w:pPr>
        <w:pStyle w:val="FirstParagraph"/>
      </w:pPr>
      <w:r>
        <w:t xml:space="preserve">El sistema cuenta con un diseño propio distintivo (apartado del tema original del instructor):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Paleta de colores</w:t>
      </w:r>
      <w:r>
        <w:t xml:space="preserve">: Índigo primario (#4F46E5), sky secundario (#0EA5E9), ámbar acento (#F59E0B)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Sidebar degradado</w:t>
      </w:r>
      <w:r>
        <w:t xml:space="preserve">: Gradiente púrpura oscuro (#1E1B4B → #312E81)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Dashboard Bento-Grid</w:t>
      </w:r>
      <w:r>
        <w:t xml:space="preserve">: Layout de tarjetas tipo bento-grid con estadísticas, actividad reciente y accesos rápidos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Glassmorfismo</w:t>
      </w:r>
      <w:r>
        <w:t xml:space="preserve">: Efecto de vidrio esmerilado en navbar y tarjetas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Animaciones</w:t>
      </w:r>
      <w:r>
        <w:t xml:space="preserve">: Fade-in, slide-in, stagger en elementos del dashboard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Responsive</w:t>
      </w:r>
      <w:r>
        <w:t xml:space="preserve">: Offcanvas sidebar en móviles, layout adaptativo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Login</w:t>
      </w:r>
      <w:r>
        <w:t xml:space="preserve">: Tarjeta centrada con fondo degradado (reemplaza el split original del instructor)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Recursos 100% locales</w:t>
      </w:r>
      <w:r>
        <w:t xml:space="preserve">: Bootstrap CSS/JS e iconos servidos internamente sin CDNs</w:t>
      </w:r>
    </w:p>
    <w:bookmarkEnd w:id="10"/>
    <w:bookmarkStart w:id="11" w:name="módulos"/>
    <w:p>
      <w:pPr>
        <w:pStyle w:val="Heading2"/>
      </w:pPr>
      <w:r>
        <w:t xml:space="preserve">Módulos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website</w:t>
      </w:r>
      <w:r>
        <w:t xml:space="preserve">: CRUD principal de clientes (Record) con tabla de datos y paginación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usuarios</w:t>
      </w:r>
      <w:r>
        <w:t xml:space="preserve">: Gestión de usuarios con roles (Cliente, Vendedor, Gestor, Admin) y perfiles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productos</w:t>
      </w:r>
      <w:r>
        <w:t xml:space="preserve">: CRUD de productos con stock y precios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catalogo</w:t>
      </w:r>
      <w:r>
        <w:t xml:space="preserve">: Categorías y catálogos que vinculan productos con categorías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core</w:t>
      </w:r>
      <w:r>
        <w:t xml:space="preserve">: Capa base con servicios, repositorios, validadores y seguridad</w:t>
      </w:r>
    </w:p>
    <w:bookmarkEnd w:id="11"/>
    <w:bookmarkStart w:id="14" w:name="seed-data"/>
    <w:p>
      <w:pPr>
        <w:pStyle w:val="Heading2"/>
      </w:pPr>
      <w:r>
        <w:t xml:space="preserve">Seed Data</w:t>
      </w:r>
    </w:p>
    <w:p>
      <w:pPr>
        <w:pStyle w:val="FirstParagraph"/>
      </w:pPr>
      <w:r>
        <w:t xml:space="preserve">El proyecto incluye datos de ejemplo para pruebas inmediatas. Ejecutar después de migrar: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seed_data</w:t>
      </w:r>
    </w:p>
    <w:bookmarkStart w:id="12" w:name="usuarios-de-prueba"/>
    <w:p>
      <w:pPr>
        <w:pStyle w:val="Heading3"/>
      </w:pPr>
      <w:r>
        <w:t xml:space="preserve">Usuarios de prueba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Usuario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Superuser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admin123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gestor</w:t>
            </w:r>
          </w:p>
        </w:tc>
        <w:tc>
          <w:tcPr/>
          <w:p>
            <w:pPr>
              <w:pStyle w:val="Compact"/>
            </w:pPr>
            <w:r>
              <w:t xml:space="preserve">Gestor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gestor123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vendedor</w:t>
            </w:r>
          </w:p>
        </w:tc>
        <w:tc>
          <w:tcPr/>
          <w:p>
            <w:pPr>
              <w:pStyle w:val="Compact"/>
            </w:pPr>
            <w:r>
              <w:t xml:space="preserve">Vendedor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vendedor123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cliente123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bookmarkEnd w:id="12"/>
    <w:bookmarkStart w:id="13" w:name="datos-incluidos"/>
    <w:p>
      <w:pPr>
        <w:pStyle w:val="Heading3"/>
      </w:pPr>
      <w:r>
        <w:t xml:space="preserve">Datos incluidos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8 registros</w:t>
      </w:r>
      <w:r>
        <w:t xml:space="preserve"> </w:t>
      </w:r>
      <w:r>
        <w:t xml:space="preserve">de clientes colombianos (Bogotá, Medellín, Cali, Barranquilla, etc.)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6 categorías</w:t>
      </w:r>
      <w:r>
        <w:t xml:space="preserve">: Electrónica, Ropa y Accesorios, Hogar, Deportes, Libros, Juguetes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12 productos</w:t>
      </w:r>
      <w:r>
        <w:t xml:space="preserve"> </w:t>
      </w:r>
      <w:r>
        <w:t xml:space="preserve">con precios en COP y stock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8 catálogos</w:t>
      </w:r>
      <w:r>
        <w:t xml:space="preserve"> </w:t>
      </w:r>
      <w:r>
        <w:t xml:space="preserve">vinculando productos a categorías</w:t>
      </w:r>
    </w:p>
    <w:bookmarkEnd w:id="13"/>
    <w:bookmarkEnd w:id="14"/>
    <w:bookmarkStart w:id="15" w:name="roles-del-sistema"/>
    <w:p>
      <w:pPr>
        <w:pStyle w:val="Heading2"/>
      </w:pPr>
      <w:r>
        <w:t xml:space="preserve">Roles del Sistema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3"/>
        <w:gridCol w:w="3960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Acceso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Acceso básico de lectura</w:t>
            </w:r>
          </w:p>
        </w:tc>
        <w:tc>
          <w:tcPr/>
          <w:p>
            <w:pPr>
              <w:pStyle w:val="Compact"/>
            </w:pPr>
            <w:r>
              <w:t xml:space="preserve">Ver registros, perfil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Vendedor</w:t>
            </w:r>
          </w:p>
        </w:tc>
        <w:tc>
          <w:tcPr/>
          <w:p>
            <w:pPr>
              <w:pStyle w:val="Compact"/>
            </w:pPr>
            <w:r>
              <w:t xml:space="preserve">Gestión de clientes y productos</w:t>
            </w:r>
          </w:p>
        </w:tc>
        <w:tc>
          <w:tcPr/>
          <w:p>
            <w:pPr>
              <w:pStyle w:val="Compact"/>
            </w:pPr>
            <w:r>
              <w:t xml:space="preserve">CRUD clientes, CRUD productos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Gestor</w:t>
            </w:r>
          </w:p>
        </w:tc>
        <w:tc>
          <w:tcPr/>
          <w:p>
            <w:pPr>
              <w:pStyle w:val="Compact"/>
            </w:pPr>
            <w:r>
              <w:t xml:space="preserve">Administración de catálogos</w:t>
            </w:r>
          </w:p>
        </w:tc>
        <w:tc>
          <w:tcPr/>
          <w:p>
            <w:pPr>
              <w:pStyle w:val="Compact"/>
            </w:pPr>
            <w:r>
              <w:t xml:space="preserve">CRUD clientes, CRUD productos, CRUD catálogos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Acceso completo</w:t>
            </w:r>
          </w:p>
        </w:tc>
        <w:tc>
          <w:tcPr/>
          <w:p>
            <w:pPr>
              <w:pStyle w:val="Compact"/>
            </w:pPr>
            <w:r>
              <w:t xml:space="preserve">Todo + panel Django admin + gestión usuarios</w:t>
            </w:r>
          </w:p>
        </w:tc>
      </w:tr>
    </w:tbl>
    <w:bookmarkEnd w:id="15"/>
    <w:bookmarkStart w:id="18" w:name="instalación-desarrollo-local"/>
    <w:p>
      <w:pPr>
        <w:pStyle w:val="Heading2"/>
      </w:pPr>
      <w:r>
        <w:t xml:space="preserve">Instalación (Desarrollo Local)</w:t>
      </w:r>
    </w:p>
    <w:bookmarkStart w:id="16" w:name="requisitos"/>
    <w:p>
      <w:pPr>
        <w:pStyle w:val="Heading3"/>
      </w:pPr>
      <w:r>
        <w:t xml:space="preserve">Requisitos</w:t>
      </w:r>
    </w:p>
    <w:p>
      <w:pPr>
        <w:pStyle w:val="Compact"/>
        <w:numPr>
          <w:ilvl w:val="0"/>
          <w:numId w:val="1004"/>
        </w:numPr>
      </w:pPr>
      <w:r>
        <w:t xml:space="preserve">Python 3.12+</w:t>
      </w:r>
    </w:p>
    <w:p>
      <w:pPr>
        <w:pStyle w:val="Compact"/>
        <w:numPr>
          <w:ilvl w:val="0"/>
          <w:numId w:val="1004"/>
        </w:numPr>
      </w:pPr>
      <w:r>
        <w:t xml:space="preserve">pip</w:t>
      </w:r>
    </w:p>
    <w:p>
      <w:pPr>
        <w:pStyle w:val="Compact"/>
        <w:numPr>
          <w:ilvl w:val="0"/>
          <w:numId w:val="1004"/>
        </w:numPr>
      </w:pPr>
      <w:r>
        <w:t xml:space="preserve">virtualenv (recomendado)</w:t>
      </w:r>
    </w:p>
    <w:bookmarkEnd w:id="16"/>
    <w:bookmarkStart w:id="17" w:name="pasos"/>
    <w:p>
      <w:pPr>
        <w:pStyle w:val="Heading3"/>
      </w:pPr>
      <w:r>
        <w:t xml:space="preserve">Pasos</w:t>
      </w:r>
    </w:p>
    <w:p>
      <w:pPr>
        <w:pStyle w:val="SourceCode"/>
      </w:pPr>
      <w:r>
        <w:rPr>
          <w:rStyle w:val="CommentTok"/>
        </w:rPr>
        <w:t xml:space="preserve"># Clonar repositorio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https://github.com/josuel-munendez/ProyectoDJviernes.git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ProyectoDJviernes</w:t>
      </w:r>
      <w:r>
        <w:br/>
      </w:r>
      <w:r>
        <w:br/>
      </w:r>
      <w:r>
        <w:rPr>
          <w:rStyle w:val="CommentTok"/>
        </w:rPr>
        <w:t xml:space="preserve"># Crear y activar entorno virtual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entorno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entorno/bin/activate  </w:t>
      </w:r>
      <w:r>
        <w:rPr>
          <w:rStyle w:val="CommentTok"/>
        </w:rPr>
        <w:t xml:space="preserve"># Linux/Mac</w:t>
      </w:r>
      <w:r>
        <w:br/>
      </w:r>
      <w:r>
        <w:rPr>
          <w:rStyle w:val="CommentTok"/>
        </w:rPr>
        <w:t xml:space="preserve"># .\entorno\Scripts\activate  # Windows</w:t>
      </w:r>
      <w:r>
        <w:br/>
      </w:r>
      <w:r>
        <w:br/>
      </w:r>
      <w:r>
        <w:rPr>
          <w:rStyle w:val="CommentTok"/>
        </w:rPr>
        <w:t xml:space="preserve"># Instalar dependencias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Migrar base de datos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dcrm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migrate</w:t>
      </w:r>
      <w:r>
        <w:br/>
      </w:r>
      <w:r>
        <w:br/>
      </w:r>
      <w:r>
        <w:rPr>
          <w:rStyle w:val="CommentTok"/>
        </w:rPr>
        <w:t xml:space="preserve"># Cargar datos de ejemplo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seed_data</w:t>
      </w:r>
      <w:r>
        <w:br/>
      </w:r>
      <w:r>
        <w:br/>
      </w:r>
      <w:r>
        <w:rPr>
          <w:rStyle w:val="CommentTok"/>
        </w:rPr>
        <w:t xml:space="preserve"># Iniciar servidor de desarrollo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runserver</w:t>
      </w:r>
    </w:p>
    <w:p>
      <w:pPr>
        <w:pStyle w:val="FirstParagraph"/>
      </w:pPr>
      <w:r>
        <w:t xml:space="preserve">Acceder en http://localhost:8000</w:t>
      </w:r>
    </w:p>
    <w:bookmarkEnd w:id="17"/>
    <w:bookmarkEnd w:id="18"/>
    <w:bookmarkStart w:id="21" w:name="X39f9a95fe6c622e1665dd316cee1f8c3a570a6e"/>
    <w:p>
      <w:pPr>
        <w:pStyle w:val="Heading2"/>
      </w:pPr>
      <w:r>
        <w:t xml:space="preserve">Despliegue con Contenedores (Docker / Podman)</w:t>
      </w:r>
    </w:p>
    <w:bookmarkStart w:id="19" w:name="construir-y-ejecutar"/>
    <w:p>
      <w:pPr>
        <w:pStyle w:val="Heading3"/>
      </w:pPr>
      <w:r>
        <w:t xml:space="preserve">Construir y ejecutar</w:t>
      </w:r>
    </w:p>
    <w:p>
      <w:pPr>
        <w:pStyle w:val="SourceCode"/>
      </w:pPr>
      <w:r>
        <w:rPr>
          <w:rStyle w:val="CommentTok"/>
        </w:rPr>
        <w:t xml:space="preserve"># Usando docker-compose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O usando podman-compose</w:t>
      </w:r>
      <w:r>
        <w:br/>
      </w:r>
      <w:r>
        <w:rPr>
          <w:rStyle w:val="ExtensionTok"/>
        </w:rPr>
        <w:t xml:space="preserve">podman-compose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t xml:space="preserve">El contenedor ejecuta automáticamente:</w:t>
      </w:r>
      <w:r>
        <w:t xml:space="preserve"> </w:t>
      </w:r>
      <w:r>
        <w:t xml:space="preserve">1. Migraciones de base de datos</w:t>
      </w:r>
      <w:r>
        <w:t xml:space="preserve"> </w:t>
      </w:r>
      <w:r>
        <w:t xml:space="preserve">2. Recolección de archivos estáticos</w:t>
      </w:r>
      <w:r>
        <w:t xml:space="preserve"> </w:t>
      </w:r>
      <w:r>
        <w:t xml:space="preserve">3. Carga de seed data (solo si la BD está vacía)</w:t>
      </w:r>
      <w:r>
        <w:t xml:space="preserve"> </w:t>
      </w:r>
      <w:r>
        <w:t xml:space="preserve">4. Servidor Gunicorn en puerto 8000</w:t>
      </w:r>
    </w:p>
    <w:p>
      <w:pPr>
        <w:pStyle w:val="BodyText"/>
      </w:pPr>
      <w:r>
        <w:t xml:space="preserve">La base de datos persiste en un volumen Docker.</w:t>
      </w:r>
    </w:p>
    <w:bookmarkEnd w:id="19"/>
    <w:bookmarkStart w:id="20" w:name="variables-de-entorno"/>
    <w:p>
      <w:pPr>
        <w:pStyle w:val="Heading3"/>
      </w:pPr>
      <w:r>
        <w:t xml:space="preserve">Variables de entorno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227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DJANGO_SECRET_KEY</w:t>
            </w:r>
          </w:p>
        </w:tc>
        <w:tc>
          <w:tcPr/>
          <w:p>
            <w:pPr>
              <w:pStyle w:val="Compact"/>
            </w:pPr>
            <w:r>
              <w:t xml:space="preserve">(key por defecto)</w:t>
            </w:r>
          </w:p>
        </w:tc>
        <w:tc>
          <w:tcPr/>
          <w:p>
            <w:pPr>
              <w:pStyle w:val="Compact"/>
            </w:pPr>
            <w:r>
              <w:t xml:space="preserve">Clave secreta de Django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DJANGO_DEBUG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Modo debug (True/False)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DJANGO_ALLOWED_HOSTS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localhost,127.0.0.1,0.0.0.0</w:t>
            </w:r>
          </w:p>
        </w:tc>
        <w:tc>
          <w:tcPr/>
          <w:p>
            <w:pPr>
              <w:pStyle w:val="Compact"/>
            </w:pPr>
            <w:r>
              <w:t xml:space="preserve">Hosts permitidos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DJANGO_DB_PATH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db.sqlite3</w:t>
            </w:r>
            <w:r>
              <w:t xml:space="preserve"> </w:t>
            </w:r>
            <w:r>
              <w:t xml:space="preserve">(local)</w:t>
            </w:r>
          </w:p>
        </w:tc>
        <w:tc>
          <w:tcPr/>
          <w:p>
            <w:pPr>
              <w:pStyle w:val="Compact"/>
            </w:pPr>
            <w:r>
              <w:t xml:space="preserve">Ruta de la BD SQLite</w:t>
            </w:r>
          </w:p>
        </w:tc>
      </w:tr>
    </w:tbl>
    <w:bookmarkEnd w:id="20"/>
    <w:bookmarkEnd w:id="21"/>
    <w:bookmarkStart w:id="22" w:name="seguridad-4-capas"/>
    <w:p>
      <w:pPr>
        <w:pStyle w:val="Heading2"/>
      </w:pPr>
      <w:r>
        <w:t xml:space="preserve">Seguridad (4 Capas)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Autenticación y Autorización</w:t>
      </w:r>
      <w:r>
        <w:t xml:space="preserve">:</w:t>
      </w:r>
      <w:r>
        <w:t xml:space="preserve"> </w:t>
      </w:r>
      <w:r>
        <w:rPr>
          <w:rStyle w:val="VerbatimChar"/>
        </w:rPr>
        <w:t xml:space="preserve">@login_required</w:t>
      </w:r>
      <w:r>
        <w:t xml:space="preserve">, roles por perfil (Cliente/Vendedor/Gestor/Admin)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CSRF</w:t>
      </w:r>
      <w:r>
        <w:t xml:space="preserve">: Tokens en todos los formularios Django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Validación de Entrada</w:t>
      </w:r>
      <w:r>
        <w:t xml:space="preserve">: Django Forms + RegexValidator en campos críticos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Cabeceras HTTP</w:t>
      </w:r>
      <w:r>
        <w:t xml:space="preserve">: X-Frame-Options, X-Content-Type-Options, SESSION_COOKIE_HTTPONLY, CSRF_COOKIE_HTTPONLY, SameSite=Lax</w:t>
      </w:r>
    </w:p>
    <w:bookmarkEnd w:id="22"/>
    <w:bookmarkStart w:id="23" w:name="patrones-de-diseño-implementados"/>
    <w:p>
      <w:pPr>
        <w:pStyle w:val="Heading2"/>
      </w:pPr>
      <w:r>
        <w:t xml:space="preserve">Patrones de Diseño Implementados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722"/>
        <w:gridCol w:w="3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Patrón</w:t>
            </w:r>
          </w:p>
        </w:tc>
        <w:tc>
          <w:tcPr/>
          <w:p>
            <w:pPr>
              <w:pStyle w:val="Compact"/>
            </w:pPr>
            <w:r>
              <w:t xml:space="preserve">Ubicación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Singleton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core/services.py</w:t>
            </w:r>
            <w:r>
              <w:t xml:space="preserve"> </w:t>
            </w:r>
            <w:r>
              <w:t xml:space="preserve">(CrudService)</w:t>
            </w:r>
          </w:p>
        </w:tc>
        <w:tc>
          <w:tcPr/>
          <w:p>
            <w:pPr>
              <w:pStyle w:val="Compact"/>
            </w:pPr>
            <w:r>
              <w:t xml:space="preserve">Instancia única de servicios 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core/repository.py</w:t>
            </w:r>
            <w:r>
              <w:t xml:space="preserve"> </w:t>
            </w:r>
            <w:r>
              <w:t xml:space="preserve">(DjangoRepository)</w:t>
            </w:r>
          </w:p>
        </w:tc>
        <w:tc>
          <w:tcPr/>
          <w:p>
            <w:pPr>
              <w:pStyle w:val="Compact"/>
            </w:pPr>
            <w:r>
              <w:t xml:space="preserve">Capa de abstracción de acceso a datos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Template 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core/models.py</w:t>
            </w:r>
            <w:r>
              <w:t xml:space="preserve"> </w:t>
            </w:r>
            <w:r>
              <w:t xml:space="preserve">(BaseModel)</w:t>
            </w:r>
          </w:p>
        </w:tc>
        <w:tc>
          <w:tcPr/>
          <w:p>
            <w:pPr>
              <w:pStyle w:val="Compact"/>
            </w:pPr>
            <w:r>
              <w:t xml:space="preserve">Métodos abstractos concreto/abstracto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ModelForm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website/forms.py</w:t>
            </w:r>
          </w:p>
        </w:tc>
        <w:tc>
          <w:tcPr/>
          <w:p>
            <w:pPr>
              <w:pStyle w:val="Compact"/>
            </w:pPr>
            <w:r>
              <w:t xml:space="preserve">Generación automática de formularios desde modelos (DRY)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usuarios/signals.py</w:t>
            </w:r>
          </w:p>
        </w:tc>
        <w:tc>
          <w:tcPr/>
          <w:p>
            <w:pPr>
              <w:pStyle w:val="Compact"/>
            </w:pPr>
            <w:r>
              <w:t xml:space="preserve">post_save signal para crear perfil al registrar 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Strategy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core/validators.py</w:t>
            </w:r>
          </w:p>
        </w:tc>
        <w:tc>
          <w:tcPr/>
          <w:p>
            <w:pPr>
              <w:pStyle w:val="Compact"/>
            </w:pPr>
            <w:r>
              <w:t xml:space="preserve">Validación intercambiable vía RegexValidator y CustomValidator</w:t>
            </w:r>
          </w:p>
        </w:tc>
      </w:tr>
    </w:tbl>
    <w:bookmarkEnd w:id="23"/>
    <w:bookmarkStart w:id="36" w:name="arquitectura-y-modelado"/>
    <w:p>
      <w:pPr>
        <w:pStyle w:val="Heading2"/>
      </w:pPr>
      <w:r>
        <w:t xml:space="preserve">Arquitectura y Modelado</w:t>
      </w:r>
    </w:p>
    <w:p>
      <w:pPr>
        <w:pStyle w:val="FirstParagraph"/>
      </w:pPr>
      <w:r>
        <w:t xml:space="preserve">Ver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para documentación completa: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Modelo C4 (C1-C4)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Contexto, Contenedores, Componentes, Código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Diagramas UML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Clases, Casos de Uso, Secuencia, Arquitectura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Matriz de Requerimientos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22 requerimientos priorizados (MoSCoW)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Historias de Usuario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10 HU con criterios de aceptación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Modelo Relacional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Tablas, columnas y relaciones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Diccionario de Datos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Descripción de cada campo</w:t>
            </w:r>
          </w:p>
        </w:tc>
      </w:tr>
      <w:tr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Metodologías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GitFlow, Kanban, MoSCoW, MVP, POO, SOLID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Árboles (Problema/Objetivos/Decisiones)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Análisis del problema y soluciones</w:t>
            </w:r>
          </w:p>
        </w:tc>
      </w:tr>
      <w:tr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Mapa de Navegación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Flujo de pantallas del sistema</w:t>
            </w:r>
          </w:p>
        </w:tc>
      </w:tr>
      <w:tr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Mapa de Procesos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Proceso completo del CRM</w:t>
            </w:r>
          </w:p>
        </w:tc>
      </w:tr>
      <w:tr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Mapa de Empatía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Perfiles de usuario</w:t>
            </w:r>
          </w:p>
        </w:tc>
      </w:tr>
      <w:tr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Patrones de Diseño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30 patrones documentados</w:t>
            </w:r>
          </w:p>
        </w:tc>
      </w:tr>
    </w:tbl>
    <w:bookmarkEnd w:id="36"/>
    <w:bookmarkStart w:id="37" w:name="estructura-del-proyecto"/>
    <w:p>
      <w:pPr>
        <w:pStyle w:val="Heading2"/>
      </w:pPr>
      <w:r>
        <w:t xml:space="preserve">Estructura del Proyecto</w:t>
      </w:r>
    </w:p>
    <w:p>
      <w:pPr>
        <w:pStyle w:val="SourceCode"/>
      </w:pPr>
      <w:r>
        <w:rPr>
          <w:rStyle w:val="VerbatimChar"/>
        </w:rPr>
        <w:t xml:space="preserve">ProyectoDJviernes/</w:t>
      </w:r>
      <w:r>
        <w:br/>
      </w:r>
      <w:r>
        <w:rPr>
          <w:rStyle w:val="VerbatimChar"/>
        </w:rPr>
        <w:t xml:space="preserve">├── dcrm/</w:t>
      </w:r>
      <w:r>
        <w:br/>
      </w:r>
      <w:r>
        <w:rPr>
          <w:rStyle w:val="VerbatimChar"/>
        </w:rPr>
        <w:t xml:space="preserve">│   ├── core/              # Capa base POO (modelos, servicios, repositorios)</w:t>
      </w:r>
      <w:r>
        <w:br/>
      </w:r>
      <w:r>
        <w:rPr>
          <w:rStyle w:val="VerbatimChar"/>
        </w:rPr>
        <w:t xml:space="preserve">│   ├── website/           # CRUD clientes, seed data, templates</w:t>
      </w:r>
      <w:r>
        <w:br/>
      </w:r>
      <w:r>
        <w:rPr>
          <w:rStyle w:val="VerbatimChar"/>
        </w:rPr>
        <w:t xml:space="preserve">│   ├── usuarios/          # Gestión de usuarios y roles</w:t>
      </w:r>
      <w:r>
        <w:br/>
      </w:r>
      <w:r>
        <w:rPr>
          <w:rStyle w:val="VerbatimChar"/>
        </w:rPr>
        <w:t xml:space="preserve">│   ├── productos/         # CRUD productos</w:t>
      </w:r>
      <w:r>
        <w:br/>
      </w:r>
      <w:r>
        <w:rPr>
          <w:rStyle w:val="VerbatimChar"/>
        </w:rPr>
        <w:t xml:space="preserve">│   ├── catalogo/          # Catálogos y categorías</w:t>
      </w:r>
      <w:r>
        <w:br/>
      </w:r>
      <w:r>
        <w:rPr>
          <w:rStyle w:val="VerbatimChar"/>
        </w:rPr>
        <w:t xml:space="preserve">│   └── dcrm/              # Configuración del proyecto</w:t>
      </w:r>
      <w:r>
        <w:br/>
      </w:r>
      <w:r>
        <w:rPr>
          <w:rStyle w:val="VerbatimChar"/>
        </w:rPr>
        <w:t xml:space="preserve">├── Dockerfile             # Construcción de imagen Docker</w:t>
      </w:r>
      <w:r>
        <w:br/>
      </w:r>
      <w:r>
        <w:rPr>
          <w:rStyle w:val="VerbatimChar"/>
        </w:rPr>
        <w:t xml:space="preserve">├── docker-compose.yml     # Orquestación de contenedores</w:t>
      </w:r>
      <w:r>
        <w:br/>
      </w:r>
      <w:r>
        <w:rPr>
          <w:rStyle w:val="VerbatimChar"/>
        </w:rPr>
        <w:t xml:space="preserve">├── docker-entrypoint.sh   # Script de inicio (migraciones + seed)</w:t>
      </w:r>
      <w:r>
        <w:br/>
      </w:r>
      <w:r>
        <w:rPr>
          <w:rStyle w:val="VerbatimChar"/>
        </w:rPr>
        <w:t xml:space="preserve">├── requirements.txt       # Dependencias de desarrollo</w:t>
      </w:r>
      <w:r>
        <w:br/>
      </w:r>
      <w:r>
        <w:rPr>
          <w:rStyle w:val="VerbatimChar"/>
        </w:rPr>
        <w:t xml:space="preserve">├── requirements.prod.txt  # Dependencias de producción</w:t>
      </w:r>
      <w:r>
        <w:br/>
      </w:r>
      <w:r>
        <w:rPr>
          <w:rStyle w:val="VerbatimChar"/>
        </w:rPr>
        <w:t xml:space="preserve">└── README.md</w:t>
      </w:r>
    </w:p>
    <w:bookmarkEnd w:id="37"/>
    <w:bookmarkStart w:id="38" w:name="requisitos-1"/>
    <w:p>
      <w:pPr>
        <w:pStyle w:val="Heading2"/>
      </w:pPr>
      <w:r>
        <w:t xml:space="preserve">Requisitos</w:t>
      </w:r>
    </w:p>
    <w:p>
      <w:pPr>
        <w:pStyle w:val="FirstParagraph"/>
      </w:pPr>
      <w:r>
        <w:t xml:space="preserve">Ver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requirements.prod.txt</w:t>
      </w:r>
      <w:r>
        <w:t xml:space="preserve">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5" Target="docs/arquitectura-patrones-dise&#241;o/patrones_diseno.md" TargetMode="External" /><Relationship Type="http://schemas.openxmlformats.org/officeDocument/2006/relationships/hyperlink" Id="rId24" Target="docs/modelos/" TargetMode="External" /><Relationship Type="http://schemas.openxmlformats.org/officeDocument/2006/relationships/hyperlink" Id="rId31" Target="docs/modelos/arboles.md" TargetMode="External" /><Relationship Type="http://schemas.openxmlformats.org/officeDocument/2006/relationships/hyperlink" Id="rId29" Target="docs/modelos/diccionario_datos.md" TargetMode="External" /><Relationship Type="http://schemas.openxmlformats.org/officeDocument/2006/relationships/hyperlink" Id="rId27" Target="docs/modelos/historias_usuario.md" TargetMode="External" /><Relationship Type="http://schemas.openxmlformats.org/officeDocument/2006/relationships/hyperlink" Id="rId34" Target="docs/modelos/mapa_empatia.md" TargetMode="External" /><Relationship Type="http://schemas.openxmlformats.org/officeDocument/2006/relationships/hyperlink" Id="rId32" Target="docs/modelos/mapa_navegacion.puml" TargetMode="External" /><Relationship Type="http://schemas.openxmlformats.org/officeDocument/2006/relationships/hyperlink" Id="rId33" Target="docs/modelos/mapa_procesos.puml" TargetMode="External" /><Relationship Type="http://schemas.openxmlformats.org/officeDocument/2006/relationships/hyperlink" Id="rId26" Target="docs/modelos/matriz_requerimientos.md" TargetMode="External" /><Relationship Type="http://schemas.openxmlformats.org/officeDocument/2006/relationships/hyperlink" Id="rId30" Target="docs/modelos/metodologias.md" TargetMode="External" /><Relationship Type="http://schemas.openxmlformats.org/officeDocument/2006/relationships/hyperlink" Id="rId28" Target="docs/modelos/modelo_relacional.md" TargetMode="External" /><Relationship Type="http://schemas.openxmlformats.org/officeDocument/2006/relationships/hyperlink" Id="rId25" Target="docs/um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docs/arquitectura-patrones-dise&#241;o/patrones_diseno.md" TargetMode="External" /><Relationship Type="http://schemas.openxmlformats.org/officeDocument/2006/relationships/hyperlink" Id="rId24" Target="docs/modelos/" TargetMode="External" /><Relationship Type="http://schemas.openxmlformats.org/officeDocument/2006/relationships/hyperlink" Id="rId31" Target="docs/modelos/arboles.md" TargetMode="External" /><Relationship Type="http://schemas.openxmlformats.org/officeDocument/2006/relationships/hyperlink" Id="rId29" Target="docs/modelos/diccionario_datos.md" TargetMode="External" /><Relationship Type="http://schemas.openxmlformats.org/officeDocument/2006/relationships/hyperlink" Id="rId27" Target="docs/modelos/historias_usuario.md" TargetMode="External" /><Relationship Type="http://schemas.openxmlformats.org/officeDocument/2006/relationships/hyperlink" Id="rId34" Target="docs/modelos/mapa_empatia.md" TargetMode="External" /><Relationship Type="http://schemas.openxmlformats.org/officeDocument/2006/relationships/hyperlink" Id="rId32" Target="docs/modelos/mapa_navegacion.puml" TargetMode="External" /><Relationship Type="http://schemas.openxmlformats.org/officeDocument/2006/relationships/hyperlink" Id="rId33" Target="docs/modelos/mapa_procesos.puml" TargetMode="External" /><Relationship Type="http://schemas.openxmlformats.org/officeDocument/2006/relationships/hyperlink" Id="rId26" Target="docs/modelos/matriz_requerimientos.md" TargetMode="External" /><Relationship Type="http://schemas.openxmlformats.org/officeDocument/2006/relationships/hyperlink" Id="rId30" Target="docs/modelos/metodologias.md" TargetMode="External" /><Relationship Type="http://schemas.openxmlformats.org/officeDocument/2006/relationships/hyperlink" Id="rId28" Target="docs/modelos/modelo_relacional.md" TargetMode="External" /><Relationship Type="http://schemas.openxmlformats.org/officeDocument/2006/relationships/hyperlink" Id="rId25" Target="docs/um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2026-06-26T17:11:25Z</dcterms:created>
  <dcterms:modified xsi:type="dcterms:W3CDTF">2026-06-26T17:11:25Z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