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FF4A3" w14:textId="400D046E" w:rsidR="00CF4938" w:rsidRDefault="005019B1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7D6563">
        <w:rPr>
          <w:noProof/>
        </w:rPr>
        <w:drawing>
          <wp:anchor distT="0" distB="0" distL="114300" distR="114300" simplePos="0" relativeHeight="251660288" behindDoc="0" locked="0" layoutInCell="1" allowOverlap="1" wp14:anchorId="4CCDA429" wp14:editId="5C7FAB93">
            <wp:simplePos x="0" y="0"/>
            <wp:positionH relativeFrom="column">
              <wp:posOffset>-871220</wp:posOffset>
            </wp:positionH>
            <wp:positionV relativeFrom="paragraph">
              <wp:posOffset>-798830</wp:posOffset>
            </wp:positionV>
            <wp:extent cx="1425830" cy="1440000"/>
            <wp:effectExtent l="0" t="0" r="3175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83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6D99B3" wp14:editId="5373D56C">
            <wp:simplePos x="0" y="0"/>
            <wp:positionH relativeFrom="column">
              <wp:posOffset>5112385</wp:posOffset>
            </wp:positionH>
            <wp:positionV relativeFrom="paragraph">
              <wp:posOffset>-836295</wp:posOffset>
            </wp:positionV>
            <wp:extent cx="1440000" cy="1440000"/>
            <wp:effectExtent l="0" t="0" r="8255" b="8255"/>
            <wp:wrapNone/>
            <wp:docPr id="833953354" name="Imagen 21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70AC7" w14:textId="462EC965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401501C7" w14:textId="22743F58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68861089" w14:textId="4472D718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5024B312" w14:textId="7737B079" w:rsidR="00F00948" w:rsidRDefault="00F0094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MANUAL TÉCNICO </w:t>
      </w:r>
    </w:p>
    <w:p w14:paraId="6788EAA6" w14:textId="6B0662BD" w:rsidR="00CF4938" w:rsidRDefault="00CF4938" w:rsidP="00CF4938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ab/>
      </w:r>
    </w:p>
    <w:p w14:paraId="7ECFB77E" w14:textId="77777777" w:rsidR="00CF4938" w:rsidRPr="00F00948" w:rsidRDefault="00CF4938" w:rsidP="00CF4938">
      <w:pPr>
        <w:tabs>
          <w:tab w:val="left" w:pos="4945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AF69FE5" w14:textId="5A734589" w:rsidR="00F00948" w:rsidRDefault="00F00948" w:rsidP="00CF4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Sistema de Información</w:t>
      </w:r>
    </w:p>
    <w:p w14:paraId="0B44F3D6" w14:textId="77777777" w:rsidR="00CF4938" w:rsidRDefault="00CF4938" w:rsidP="00CF4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2B93E3DD" w14:textId="30705374" w:rsidR="00CF4938" w:rsidRPr="00F00948" w:rsidRDefault="00CF4938" w:rsidP="00CF493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</w:p>
    <w:p w14:paraId="5260CC50" w14:textId="245AF178" w:rsidR="00F00948" w:rsidRDefault="00F0094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Comunidad Inteligente para el Conjunto Azahar</w:t>
      </w:r>
    </w:p>
    <w:p w14:paraId="62B75FE1" w14:textId="11B1621B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03E6AB11" w14:textId="5FE252DE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4849CEB" w14:textId="6A0B01A8" w:rsidR="00CF4938" w:rsidRPr="00CF4938" w:rsidRDefault="00CF493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SENA</w:t>
      </w:r>
    </w:p>
    <w:p w14:paraId="71E0FC2B" w14:textId="2781E4EC" w:rsidR="00CF4938" w:rsidRPr="00CF4938" w:rsidRDefault="00CF4938" w:rsidP="00CF49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CO"/>
          <w14:ligatures w14:val="none"/>
        </w:rPr>
        <w:t>Bogotá, 2026</w:t>
      </w:r>
    </w:p>
    <w:p w14:paraId="143EFF18" w14:textId="488D8651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</w:p>
    <w:p w14:paraId="2B3F7FBC" w14:textId="2B6AEFEC" w:rsidR="00CF4938" w:rsidRDefault="00CF493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CF49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Control de Versiones</w:t>
      </w:r>
    </w:p>
    <w:p w14:paraId="668AF4C6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Versión 1.0</w:t>
      </w:r>
    </w:p>
    <w:p w14:paraId="7BDD365A" w14:textId="75C79E40" w:rsid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5C557FF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7807855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F40334B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D615C2D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C562845" w14:textId="77777777" w:rsidR="00CF4938" w:rsidRPr="00F0094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07B2682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1. ÍNDICE</w:t>
      </w:r>
    </w:p>
    <w:p w14:paraId="3F814755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ÍNDICE</w:t>
      </w:r>
    </w:p>
    <w:p w14:paraId="5D9A5654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INTRODUCCIÓN</w:t>
      </w:r>
    </w:p>
    <w:p w14:paraId="04EEB52D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OBJETIVOS DEL SISTEMA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3.1 Objetivo General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3.2 Objetivos Específicos</w:t>
      </w:r>
    </w:p>
    <w:p w14:paraId="54A93EF6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 DEL SISTEMA DE INFORMACIÓN DESARROLLADO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4.1 Información General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4.2 Clasificación y Categoría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4.3 Información Contractual y Soporte</w:t>
      </w:r>
    </w:p>
    <w:p w14:paraId="7BE1455F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DISEÑO TÉCNICO DEL SISTEMA DE INFORMACIÓN</w:t>
      </w: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5.1 Esquema o Modelo de Requerimientos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5.2 Software Base del Sistema y Prerrequisitos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5.3 Componentes y Estándares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5.4 Modelo de Datos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5.5 Funcionalidad y Servicios Ofrecidos</w:t>
      </w:r>
    </w:p>
    <w:p w14:paraId="0C2F3DD5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DESPLIEGUE Y CONFIGURACIÓN DE COMPONENTES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6.1 Organización de Componentes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6.2 Instalación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6.3 Configuración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6.4 Despliegue</w:t>
      </w:r>
    </w:p>
    <w:p w14:paraId="0B63D2A6" w14:textId="66FA6F9E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DOCUMENTACIÓN TÉCNICA Y FUNCIONAL</w:t>
      </w:r>
    </w:p>
    <w:p w14:paraId="0F94DB9C" w14:textId="77777777" w:rsidR="00F00948" w:rsidRPr="00F00948" w:rsidRDefault="00F00948" w:rsidP="00F00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RESOLUCIÓN DE PROBLEMAS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 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8.1 Errores Técnicos Comunes y Solución</w:t>
      </w:r>
    </w:p>
    <w:p w14:paraId="5CB9B714" w14:textId="790B75E3" w:rsid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066808A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EC07D7B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E8AD400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9D7D235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1056787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1AB6C8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00594BB" w14:textId="77777777" w:rsidR="00CF4938" w:rsidRDefault="00CF493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BB15813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2. INTRODUCCIÓN</w:t>
      </w:r>
    </w:p>
    <w:p w14:paraId="3D8CBAA0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presente Manual Técnico y de Operación del Sistema de Información </w:t>
      </w: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“Comunidad Inteligente para el Conjunto Azahar” – Versión 1.0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ha sido elaborado conforme a la </w:t>
      </w:r>
      <w:r w:rsidRPr="00F0094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Guía para la Elaboración del Manual Técnico y de Operación de los Sistemas de Información (DNP, 2020)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el lineamiento </w:t>
      </w: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LI.SIS.16 del Ministerio de Tecnologías de la Información y las Comunicaciones (MinTIC)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AE07147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documento describe de manera integral la arquitectura, componentes tecnológicos, modelo de datos, configuración, despliegue, operación y esquema de soporte del sistema, garantizando:</w:t>
      </w:r>
    </w:p>
    <w:p w14:paraId="6F6692DF" w14:textId="77777777" w:rsidR="00F00948" w:rsidRPr="00F00948" w:rsidRDefault="00F00948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Trazabilidad técnica.</w:t>
      </w:r>
    </w:p>
    <w:p w14:paraId="4D1D6C4C" w14:textId="77777777" w:rsidR="00F00948" w:rsidRPr="00F00948" w:rsidRDefault="00F00948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Mantenibilidad.</w:t>
      </w:r>
    </w:p>
    <w:p w14:paraId="7CD0800A" w14:textId="77777777" w:rsidR="00F00948" w:rsidRPr="00F00948" w:rsidRDefault="00F00948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Sostenibilidad tecnológica.</w:t>
      </w:r>
    </w:p>
    <w:p w14:paraId="65CCF711" w14:textId="77777777" w:rsidR="00F00948" w:rsidRPr="00F00948" w:rsidRDefault="00F00948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Gobernanza de la información.</w:t>
      </w:r>
    </w:p>
    <w:p w14:paraId="032F35B3" w14:textId="77777777" w:rsidR="00F00948" w:rsidRPr="00F00948" w:rsidRDefault="00F00948" w:rsidP="00F00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Cumplimiento de estándares institucionales.</w:t>
      </w:r>
    </w:p>
    <w:p w14:paraId="452BC46E" w14:textId="5328AAA0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B1B96D7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3. OBJETIVOS DEL SISTEMA</w:t>
      </w:r>
    </w:p>
    <w:p w14:paraId="2C768FA5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3.1 Objetivo General</w:t>
      </w:r>
    </w:p>
    <w:p w14:paraId="5B71891A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Diseñar e implementar un sistema de información web que centralice y automatice los procesos operativos del Conjunto Residencial Azahar, fortaleciendo el control administrativo, la trazabilidad de eventos y el soporte analítico para la toma de decisiones estratégicas.</w:t>
      </w:r>
    </w:p>
    <w:p w14:paraId="2DA59452" w14:textId="5A268F25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437DA84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3.2 Objetivos Específicos</w:t>
      </w:r>
    </w:p>
    <w:p w14:paraId="2DC6D3CB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Centralizar el registro y control de paquetería por apartamento.</w:t>
      </w:r>
    </w:p>
    <w:p w14:paraId="3FB7E46B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el acceso vehicular de visitantes.</w:t>
      </w:r>
    </w:p>
    <w:p w14:paraId="0CC2B644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Administrar reservas de áreas comunes.</w:t>
      </w:r>
    </w:p>
    <w:p w14:paraId="24D6F691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Gestionar apartamentos y residentes.</w:t>
      </w:r>
    </w:p>
    <w:p w14:paraId="65BDE46D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representación gráfica dinámica del parqueadero.</w:t>
      </w:r>
    </w:p>
    <w:p w14:paraId="40F11BF0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comprobantes en formato PDF.</w:t>
      </w:r>
    </w:p>
    <w:p w14:paraId="7CC9A711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Implementar control de acceso basado en roles (RBAC).</w:t>
      </w:r>
    </w:p>
    <w:p w14:paraId="5F1B320E" w14:textId="6F581184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Garantizar integridad referencial en base de datos </w:t>
      </w:r>
      <w:r w:rsidR="00A961AD">
        <w:t>MySQL.</w:t>
      </w:r>
    </w:p>
    <w:p w14:paraId="315C3F18" w14:textId="77777777" w:rsidR="00F00948" w:rsidRPr="00F00948" w:rsidRDefault="00F00948" w:rsidP="00F00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Proporcionar auditoría de densidad poblacional.</w:t>
      </w:r>
    </w:p>
    <w:p w14:paraId="3BC1DA19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4. DESCRIPCIÓN DEL SISTEMA DE INFORMACIÓN DESARROLLADO</w:t>
      </w:r>
    </w:p>
    <w:p w14:paraId="16D8D0B2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4.1 Información General</w:t>
      </w:r>
    </w:p>
    <w:p w14:paraId="57FB11FB" w14:textId="77777777" w:rsidR="00F00948" w:rsidRPr="00F00948" w:rsidRDefault="00F00948" w:rsidP="00F00948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F0094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Nombre del sistema:</w:t>
      </w:r>
      <w:r w:rsidRPr="00F00948">
        <w:rPr>
          <w:rFonts w:ascii="Times New Roman" w:hAnsi="Times New Roman" w:cs="Times New Roman"/>
          <w:sz w:val="24"/>
          <w:szCs w:val="24"/>
          <w:lang w:eastAsia="es-CO"/>
        </w:rPr>
        <w:t xml:space="preserve"> Comunidad Inteligente para el Conjunto Azahar</w:t>
      </w:r>
      <w:r w:rsidRPr="00F00948">
        <w:rPr>
          <w:rFonts w:ascii="Times New Roman" w:hAnsi="Times New Roman" w:cs="Times New Roman"/>
          <w:sz w:val="24"/>
          <w:szCs w:val="24"/>
          <w:lang w:eastAsia="es-CO"/>
        </w:rPr>
        <w:br/>
      </w:r>
      <w:r w:rsidRPr="00F0094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Nombre corto:</w:t>
      </w:r>
      <w:r w:rsidRPr="00F00948">
        <w:rPr>
          <w:rFonts w:ascii="Times New Roman" w:hAnsi="Times New Roman" w:cs="Times New Roman"/>
          <w:sz w:val="24"/>
          <w:szCs w:val="24"/>
          <w:lang w:eastAsia="es-CO"/>
        </w:rPr>
        <w:t xml:space="preserve"> Comunidad Inteligente </w:t>
      </w:r>
    </w:p>
    <w:p w14:paraId="16CAE773" w14:textId="200E19A8" w:rsidR="00F00948" w:rsidRPr="00F00948" w:rsidRDefault="00F00948" w:rsidP="00F00948">
      <w:pPr>
        <w:pStyle w:val="Sinespaciado"/>
        <w:rPr>
          <w:rFonts w:ascii="Times New Roman" w:hAnsi="Times New Roman" w:cs="Times New Roman"/>
          <w:sz w:val="24"/>
          <w:szCs w:val="24"/>
          <w:lang w:eastAsia="es-CO"/>
        </w:rPr>
      </w:pPr>
      <w:r w:rsidRPr="00F0094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Siglas:</w:t>
      </w:r>
      <w:r w:rsidRPr="00F00948">
        <w:rPr>
          <w:rFonts w:ascii="Times New Roman" w:hAnsi="Times New Roman" w:cs="Times New Roman"/>
          <w:sz w:val="24"/>
          <w:szCs w:val="24"/>
          <w:lang w:eastAsia="es-CO"/>
        </w:rPr>
        <w:t xml:space="preserve"> C.I.</w:t>
      </w:r>
      <w:r w:rsidRPr="00F00948">
        <w:rPr>
          <w:rFonts w:ascii="Times New Roman" w:hAnsi="Times New Roman" w:cs="Times New Roman"/>
          <w:sz w:val="24"/>
          <w:szCs w:val="24"/>
          <w:lang w:eastAsia="es-CO"/>
        </w:rPr>
        <w:br/>
      </w:r>
      <w:r w:rsidRPr="00F00948">
        <w:rPr>
          <w:rFonts w:ascii="Times New Roman" w:hAnsi="Times New Roman" w:cs="Times New Roman"/>
          <w:b/>
          <w:bCs/>
          <w:sz w:val="24"/>
          <w:szCs w:val="24"/>
          <w:lang w:eastAsia="es-CO"/>
        </w:rPr>
        <w:t>Versión:</w:t>
      </w:r>
      <w:r w:rsidRPr="00F00948">
        <w:rPr>
          <w:rFonts w:ascii="Times New Roman" w:hAnsi="Times New Roman" w:cs="Times New Roman"/>
          <w:sz w:val="24"/>
          <w:szCs w:val="24"/>
          <w:lang w:eastAsia="es-CO"/>
        </w:rPr>
        <w:t xml:space="preserve"> 1.0</w:t>
      </w:r>
    </w:p>
    <w:p w14:paraId="011DF5C2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Fabricantes:</w:t>
      </w:r>
    </w:p>
    <w:p w14:paraId="7569B1D2" w14:textId="77777777" w:rsidR="00F00948" w:rsidRPr="00F00948" w:rsidRDefault="00F00948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Cristian Camilo Mora Mendieta</w:t>
      </w:r>
    </w:p>
    <w:p w14:paraId="72D7B4C8" w14:textId="77777777" w:rsidR="00F00948" w:rsidRPr="00F00948" w:rsidRDefault="00F00948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Jhon</w:t>
      </w:r>
      <w:proofErr w:type="spellEnd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Sebastián Serna Hurtado</w:t>
      </w:r>
    </w:p>
    <w:p w14:paraId="583F4CD3" w14:textId="77777777" w:rsidR="00F00948" w:rsidRPr="00F00948" w:rsidRDefault="00F00948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Josué Daniel Montiel Rodríguez</w:t>
      </w:r>
    </w:p>
    <w:p w14:paraId="0F731159" w14:textId="77777777" w:rsidR="00F00948" w:rsidRPr="00F00948" w:rsidRDefault="00F00948" w:rsidP="00F00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Aarón Daniel Rodelo Gonzáles</w:t>
      </w:r>
    </w:p>
    <w:p w14:paraId="4C6D3CE0" w14:textId="3CA43A72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 sistema opera bajo arquitectura </w:t>
      </w: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SaaS (Software as a </w:t>
      </w:r>
      <w:proofErr w:type="spellStart"/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Service</w:t>
      </w:r>
      <w:proofErr w:type="spellEnd"/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)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modelo </w:t>
      </w: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Cliente-Servidor Web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con despliegue proyectado en infraestructura </w:t>
      </w:r>
      <w:r w:rsidR="00A961AD" w:rsidRPr="00A961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Hostinger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5C54A66" w14:textId="25131902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CC3E98B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4.2 Clasificación y Categoría</w:t>
      </w:r>
    </w:p>
    <w:p w14:paraId="12E36612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se clasifica como:</w:t>
      </w:r>
    </w:p>
    <w:p w14:paraId="38CF7B95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Sistema de Información de Apoyo Operativo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orientado a optimizar la gestión interna del personal administrativo y de vigilancia.</w:t>
      </w:r>
    </w:p>
    <w:p w14:paraId="0AC4E211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Su propósito principal es:</w:t>
      </w:r>
    </w:p>
    <w:p w14:paraId="3E215EF9" w14:textId="77777777" w:rsidR="00F00948" w:rsidRPr="00F00948" w:rsidRDefault="00F00948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Automatizar procesos rutinarios.</w:t>
      </w:r>
    </w:p>
    <w:p w14:paraId="21454429" w14:textId="77777777" w:rsidR="00F00948" w:rsidRPr="00F00948" w:rsidRDefault="00F00948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Reducir registros manuales.</w:t>
      </w:r>
    </w:p>
    <w:p w14:paraId="79549A3B" w14:textId="77777777" w:rsidR="00F00948" w:rsidRPr="00F00948" w:rsidRDefault="00F00948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Aumentar trazabilidad.</w:t>
      </w:r>
    </w:p>
    <w:p w14:paraId="3DADB242" w14:textId="77777777" w:rsidR="00F00948" w:rsidRPr="00F00948" w:rsidRDefault="00F00948" w:rsidP="00F00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Mejorar eficiencia operativa.</w:t>
      </w:r>
    </w:p>
    <w:p w14:paraId="4B9C6C50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Adicionalmente, incorpora un </w:t>
      </w: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componente analítico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orientado al direccionamiento estratégico mediante:</w:t>
      </w:r>
    </w:p>
    <w:p w14:paraId="4AF406D6" w14:textId="77777777" w:rsidR="00F00948" w:rsidRPr="00F00948" w:rsidRDefault="00F00948" w:rsidP="00F00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de reportes estructurados.</w:t>
      </w:r>
    </w:p>
    <w:p w14:paraId="0EB72E6A" w14:textId="77777777" w:rsidR="00F00948" w:rsidRPr="00F00948" w:rsidRDefault="00F00948" w:rsidP="00F00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Auditoría de densidad poblacional.</w:t>
      </w:r>
    </w:p>
    <w:p w14:paraId="247C56DA" w14:textId="77777777" w:rsidR="00F00948" w:rsidRPr="00F00948" w:rsidRDefault="00F00948" w:rsidP="00F00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Análisis de uso de parqueaderos.</w:t>
      </w:r>
    </w:p>
    <w:p w14:paraId="511CA177" w14:textId="77777777" w:rsidR="00F00948" w:rsidRPr="00F00948" w:rsidRDefault="00F00948" w:rsidP="00F00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Seguimiento de visitantes.</w:t>
      </w:r>
    </w:p>
    <w:p w14:paraId="526B3BE1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Este componente fortalece la toma de decisiones administrativas basadas en datos.</w:t>
      </w:r>
    </w:p>
    <w:p w14:paraId="76E504EC" w14:textId="68B32922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AFAB7F0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4.3 Información Contractual y Soporte</w:t>
      </w:r>
    </w:p>
    <w:p w14:paraId="0F6F42BD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4.3.1 Esquema de Contrato</w:t>
      </w:r>
    </w:p>
    <w:p w14:paraId="3A600A40" w14:textId="77777777" w:rsidR="00F00948" w:rsidRPr="00F00948" w:rsidRDefault="00F00948" w:rsidP="00F00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Garantía técnica (Bugs):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3 meses sin costo.</w:t>
      </w:r>
    </w:p>
    <w:p w14:paraId="11761EEE" w14:textId="77777777" w:rsidR="00F00948" w:rsidRPr="00F00948" w:rsidRDefault="00F00948" w:rsidP="00F00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Soporte operativo (Dudas / Capacitación):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 mes sin costo.</w:t>
      </w:r>
    </w:p>
    <w:p w14:paraId="7B8D5697" w14:textId="77777777" w:rsidR="00F00948" w:rsidRPr="00F00948" w:rsidRDefault="00F00948" w:rsidP="00F00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Nuevas funciones: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Desde el día 1 con costo adicional.</w:t>
      </w:r>
    </w:p>
    <w:p w14:paraId="783FDFA7" w14:textId="3C3DDB2A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5741329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4.3.2 Fecha de Vencimiento del Soporte</w:t>
      </w:r>
    </w:p>
    <w:p w14:paraId="110FF1BA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fecha de vencimiento del soporte se calcula a partir de la fecha oficial de puesta en producción (</w:t>
      </w:r>
      <w:proofErr w:type="spellStart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</w:t>
      </w:r>
      <w:proofErr w:type="spellEnd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-Live).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3"/>
        <w:gridCol w:w="1176"/>
        <w:gridCol w:w="3076"/>
      </w:tblGrid>
      <w:tr w:rsidR="00F00948" w:rsidRPr="00F00948" w14:paraId="4DC41C39" w14:textId="77777777" w:rsidTr="00CF4938">
        <w:tc>
          <w:tcPr>
            <w:tcW w:w="0" w:type="auto"/>
            <w:hideMark/>
          </w:tcPr>
          <w:p w14:paraId="2BB91A47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Tipo de Servicio</w:t>
            </w:r>
          </w:p>
        </w:tc>
        <w:tc>
          <w:tcPr>
            <w:tcW w:w="0" w:type="auto"/>
            <w:hideMark/>
          </w:tcPr>
          <w:p w14:paraId="7731E7FC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Duración</w:t>
            </w:r>
          </w:p>
        </w:tc>
        <w:tc>
          <w:tcPr>
            <w:tcW w:w="0" w:type="auto"/>
            <w:hideMark/>
          </w:tcPr>
          <w:p w14:paraId="509DB8B7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Vencimiento</w:t>
            </w:r>
          </w:p>
        </w:tc>
      </w:tr>
      <w:tr w:rsidR="00F00948" w:rsidRPr="00F00948" w14:paraId="6F4F5F2E" w14:textId="77777777" w:rsidTr="00CF4938">
        <w:tc>
          <w:tcPr>
            <w:tcW w:w="0" w:type="auto"/>
            <w:hideMark/>
          </w:tcPr>
          <w:p w14:paraId="777B8514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Soporte Operativo</w:t>
            </w:r>
          </w:p>
        </w:tc>
        <w:tc>
          <w:tcPr>
            <w:tcW w:w="0" w:type="auto"/>
            <w:hideMark/>
          </w:tcPr>
          <w:p w14:paraId="58AD5051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1 mes</w:t>
            </w:r>
          </w:p>
        </w:tc>
        <w:tc>
          <w:tcPr>
            <w:tcW w:w="0" w:type="auto"/>
            <w:hideMark/>
          </w:tcPr>
          <w:p w14:paraId="0BEF1D9A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30 días calendario posteriores</w:t>
            </w:r>
          </w:p>
        </w:tc>
      </w:tr>
      <w:tr w:rsidR="00F00948" w:rsidRPr="00F00948" w14:paraId="54FC9074" w14:textId="77777777" w:rsidTr="00CF4938">
        <w:tc>
          <w:tcPr>
            <w:tcW w:w="0" w:type="auto"/>
            <w:hideMark/>
          </w:tcPr>
          <w:p w14:paraId="5303576E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Garantía Técnica</w:t>
            </w:r>
          </w:p>
        </w:tc>
        <w:tc>
          <w:tcPr>
            <w:tcW w:w="0" w:type="auto"/>
            <w:hideMark/>
          </w:tcPr>
          <w:p w14:paraId="423DEA35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3 meses</w:t>
            </w:r>
          </w:p>
        </w:tc>
        <w:tc>
          <w:tcPr>
            <w:tcW w:w="0" w:type="auto"/>
            <w:hideMark/>
          </w:tcPr>
          <w:p w14:paraId="5C4EC586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90 días calendario posteriores</w:t>
            </w:r>
          </w:p>
        </w:tc>
      </w:tr>
    </w:tbl>
    <w:p w14:paraId="783E85C2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Posterior a estas fechas, el soporte será contratado bajo esquema adicional.</w:t>
      </w:r>
    </w:p>
    <w:p w14:paraId="119E5898" w14:textId="2C0D9D9F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2B96F1A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5. DISEÑO TÉCNICO DEL SISTEMA DE INFORMACIÓN</w:t>
      </w:r>
    </w:p>
    <w:p w14:paraId="1EE7EE8C" w14:textId="21649B8E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2B729E2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5.1 Esquema o Modelo de Requerimientos</w:t>
      </w:r>
    </w:p>
    <w:p w14:paraId="07CE965A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Requerimientos Funcionales</w:t>
      </w:r>
    </w:p>
    <w:p w14:paraId="1B6AA69B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 y entrega de paquetes.</w:t>
      </w:r>
    </w:p>
    <w:p w14:paraId="65864CB7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vehicular.</w:t>
      </w:r>
    </w:p>
    <w:p w14:paraId="6C3A0276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Representación gráfica de parqueaderos.</w:t>
      </w:r>
    </w:p>
    <w:p w14:paraId="087D5DFC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residentes.</w:t>
      </w:r>
    </w:p>
    <w:p w14:paraId="4C8B3C6D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de PDF.</w:t>
      </w:r>
    </w:p>
    <w:p w14:paraId="1499FE10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Reservas de áreas comunes.</w:t>
      </w:r>
    </w:p>
    <w:p w14:paraId="72B464D5" w14:textId="77777777" w:rsidR="00F00948" w:rsidRPr="00F00948" w:rsidRDefault="00F00948" w:rsidP="00F009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Auditoría poblacional.</w:t>
      </w:r>
    </w:p>
    <w:p w14:paraId="0D8D21FD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Requerimientos No Funcionales</w:t>
      </w:r>
    </w:p>
    <w:p w14:paraId="7A5D9BE2" w14:textId="77777777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Arquitectura SaaS.</w:t>
      </w:r>
    </w:p>
    <w:p w14:paraId="7432170C" w14:textId="77777777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Seguridad JWT.</w:t>
      </w:r>
    </w:p>
    <w:p w14:paraId="40AB2191" w14:textId="77777777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 RBAC.</w:t>
      </w:r>
    </w:p>
    <w:p w14:paraId="00339B69" w14:textId="77777777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Integridad referencial activa.</w:t>
      </w:r>
    </w:p>
    <w:p w14:paraId="56DDB58E" w14:textId="77777777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API REST.</w:t>
      </w:r>
    </w:p>
    <w:p w14:paraId="128ADB16" w14:textId="5E23EF38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Escalabilidad en </w:t>
      </w:r>
      <w:r w:rsidR="00A961AD" w:rsidRPr="00A961A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Hostinger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4039C54" w14:textId="77777777" w:rsidR="00F00948" w:rsidRPr="00F00948" w:rsidRDefault="00F00948" w:rsidP="00F009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Interfaz responsiva.</w:t>
      </w:r>
    </w:p>
    <w:p w14:paraId="49912B57" w14:textId="263B7433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13886F0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5.2 Software Base y Prerrequisitos</w:t>
      </w:r>
    </w:p>
    <w:p w14:paraId="509D9953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Sistema Operativo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9"/>
        <w:gridCol w:w="2695"/>
      </w:tblGrid>
      <w:tr w:rsidR="00F00948" w:rsidRPr="00F00948" w14:paraId="00E525E9" w14:textId="77777777" w:rsidTr="00CF4938">
        <w:tc>
          <w:tcPr>
            <w:tcW w:w="0" w:type="auto"/>
            <w:hideMark/>
          </w:tcPr>
          <w:p w14:paraId="490FF3D2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Entorno</w:t>
            </w:r>
          </w:p>
        </w:tc>
        <w:tc>
          <w:tcPr>
            <w:tcW w:w="0" w:type="auto"/>
            <w:hideMark/>
          </w:tcPr>
          <w:p w14:paraId="0409A3FF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Plataforma</w:t>
            </w:r>
          </w:p>
        </w:tc>
      </w:tr>
      <w:tr w:rsidR="00F00948" w:rsidRPr="00F00948" w14:paraId="5680A1C2" w14:textId="77777777" w:rsidTr="00CF4938">
        <w:tc>
          <w:tcPr>
            <w:tcW w:w="0" w:type="auto"/>
            <w:hideMark/>
          </w:tcPr>
          <w:p w14:paraId="71EC1EED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Desarrollo</w:t>
            </w:r>
          </w:p>
        </w:tc>
        <w:tc>
          <w:tcPr>
            <w:tcW w:w="0" w:type="auto"/>
            <w:hideMark/>
          </w:tcPr>
          <w:p w14:paraId="0A6B6EA7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Windows</w:t>
            </w:r>
          </w:p>
        </w:tc>
      </w:tr>
      <w:tr w:rsidR="00F00948" w:rsidRPr="00F00948" w14:paraId="01906D65" w14:textId="77777777" w:rsidTr="00CF4938">
        <w:tc>
          <w:tcPr>
            <w:tcW w:w="0" w:type="auto"/>
            <w:hideMark/>
          </w:tcPr>
          <w:p w14:paraId="1FCA65F2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Cliente</w:t>
            </w:r>
          </w:p>
        </w:tc>
        <w:tc>
          <w:tcPr>
            <w:tcW w:w="0" w:type="auto"/>
            <w:hideMark/>
          </w:tcPr>
          <w:p w14:paraId="32B5BFEB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Navegador Web moderno</w:t>
            </w:r>
          </w:p>
        </w:tc>
      </w:tr>
    </w:tbl>
    <w:p w14:paraId="1CC1790F" w14:textId="5F12BEF9" w:rsid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9A5DE7A" w14:textId="77777777" w:rsidR="00B657FC" w:rsidRPr="00B657FC" w:rsidRDefault="00B657FC" w:rsidP="00B65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de información “Comunidad Inteligente para el Conjunto Azahar” se desarrolla y prueba principalmente sobre Windows en los equipos de los desarrolladores, aprovechando su amplia disponibilidad en el entorno académico del SENA y en las estaciones de trabajo administrativas del conjunto residencial.</w:t>
      </w:r>
    </w:p>
    <w:p w14:paraId="3B54A578" w14:textId="77777777" w:rsidR="00B657FC" w:rsidRPr="00B657FC" w:rsidRDefault="00B657FC" w:rsidP="00B65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​</w:t>
      </w:r>
    </w:p>
    <w:p w14:paraId="356976B0" w14:textId="77777777" w:rsidR="00B657FC" w:rsidRPr="00B657FC" w:rsidRDefault="00B657FC" w:rsidP="00B65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el lado del cliente, el sistema se consume a través de un navegador web moderno (Chrome, Edge, Firefox u otros compatibles con HTML5, CSS3 y ES6), lo que permite una experiencia responsiva sin necesidad de instalar software adicional en los equipos de los usuarios finales.</w:t>
      </w:r>
    </w:p>
    <w:p w14:paraId="29FB1E86" w14:textId="77777777" w:rsidR="00B657FC" w:rsidRPr="00B657FC" w:rsidRDefault="00B657FC" w:rsidP="00B65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​</w:t>
      </w:r>
    </w:p>
    <w:p w14:paraId="6DEAA19B" w14:textId="11C25D48" w:rsidR="00B657FC" w:rsidRDefault="00B657FC" w:rsidP="00B657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combinación facilita la instalación, soporte y operación, ya que solo se requiere un navegador actualizado para acceder a la plataforma, manteniendo el modelo SaaS y el despliegue en la nube sin dependencias específicas en el puesto de trabajo del usuario.</w:t>
      </w:r>
    </w:p>
    <w:p w14:paraId="7C629543" w14:textId="77777777" w:rsidR="00B657FC" w:rsidRPr="00F00948" w:rsidRDefault="00B657FC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54E0539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Lenguajes y </w:t>
      </w:r>
      <w:proofErr w:type="spellStart"/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Frameworks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6"/>
        <w:gridCol w:w="1951"/>
      </w:tblGrid>
      <w:tr w:rsidR="00F00948" w:rsidRPr="00F00948" w14:paraId="7B0358A9" w14:textId="77777777" w:rsidTr="00CF4938">
        <w:tc>
          <w:tcPr>
            <w:tcW w:w="0" w:type="auto"/>
            <w:hideMark/>
          </w:tcPr>
          <w:p w14:paraId="5D2B39B4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Capa</w:t>
            </w:r>
          </w:p>
        </w:tc>
        <w:tc>
          <w:tcPr>
            <w:tcW w:w="0" w:type="auto"/>
            <w:hideMark/>
          </w:tcPr>
          <w:p w14:paraId="5E519664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Tecnología</w:t>
            </w:r>
          </w:p>
        </w:tc>
      </w:tr>
      <w:tr w:rsidR="00F00948" w:rsidRPr="00F00948" w14:paraId="0059045A" w14:textId="77777777" w:rsidTr="00CF4938">
        <w:tc>
          <w:tcPr>
            <w:tcW w:w="0" w:type="auto"/>
            <w:hideMark/>
          </w:tcPr>
          <w:p w14:paraId="4A6D3F88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C2B3339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React</w:t>
            </w:r>
            <w:proofErr w:type="spellEnd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 + Bootstrap</w:t>
            </w:r>
          </w:p>
        </w:tc>
      </w:tr>
      <w:tr w:rsidR="00F00948" w:rsidRPr="00F00948" w14:paraId="47FEF6D6" w14:textId="77777777" w:rsidTr="00CF4938">
        <w:tc>
          <w:tcPr>
            <w:tcW w:w="0" w:type="auto"/>
            <w:hideMark/>
          </w:tcPr>
          <w:p w14:paraId="7208A0B9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500AC39B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Node.js</w:t>
            </w:r>
          </w:p>
        </w:tc>
      </w:tr>
      <w:tr w:rsidR="00F00948" w:rsidRPr="00F00948" w14:paraId="00B062FA" w14:textId="77777777" w:rsidTr="00CF4938">
        <w:tc>
          <w:tcPr>
            <w:tcW w:w="0" w:type="auto"/>
            <w:hideMark/>
          </w:tcPr>
          <w:p w14:paraId="1B504E4E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72D8C2A7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JWT</w:t>
            </w:r>
          </w:p>
        </w:tc>
      </w:tr>
      <w:tr w:rsidR="00F00948" w:rsidRPr="00F00948" w14:paraId="462A028E" w14:textId="77777777" w:rsidTr="00CF4938">
        <w:tc>
          <w:tcPr>
            <w:tcW w:w="0" w:type="auto"/>
            <w:hideMark/>
          </w:tcPr>
          <w:p w14:paraId="09D1D04A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Control Acceso</w:t>
            </w:r>
          </w:p>
        </w:tc>
        <w:tc>
          <w:tcPr>
            <w:tcW w:w="0" w:type="auto"/>
            <w:hideMark/>
          </w:tcPr>
          <w:p w14:paraId="51305497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RBAC</w:t>
            </w:r>
          </w:p>
        </w:tc>
      </w:tr>
    </w:tbl>
    <w:p w14:paraId="54B0CDB6" w14:textId="2EE1B340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AE1E733" w14:textId="77777777" w:rsidR="00B657FC" w:rsidRDefault="00B657FC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5165329A" w14:textId="77777777" w:rsidR="00B657FC" w:rsidRPr="00B657FC" w:rsidRDefault="00B657FC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 xml:space="preserve">Capa </w:t>
      </w:r>
      <w:proofErr w:type="spellStart"/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proofErr w:type="spellStart"/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+ Bootstrap</w:t>
      </w: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construye interfaces dinámicas y modulares, manejando eficientemente el estado de reservas, paquetes y parqueaderos, con integración REST para la arquitectura cliente-servidor. Bootstrap aporta diseño responsivo y componentes preconstruidos, adaptándose a móviles para vigilancia y administración, reduciendo tiempo de desarrollo y estandarizando la usabilidad.</w:t>
      </w:r>
    </w:p>
    <w:p w14:paraId="325326EC" w14:textId="4BA99AF4" w:rsidR="00B657FC" w:rsidRPr="00B657FC" w:rsidRDefault="00B657FC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Capa </w:t>
      </w:r>
      <w:proofErr w:type="spellStart"/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 Node.js</w:t>
      </w: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Node.js gestiona múltiples peticiones concurrentes (visitas, reportes) con E/S no bloqueante, favoreciendo escalabilidad en </w:t>
      </w:r>
      <w:r w:rsidR="00225334" w:rsidRPr="0022533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Hostinger</w:t>
      </w:r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Usar JavaScript en </w:t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simplifica el </w:t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stack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mantenimiento y coherencia de reglas de negocio.</w:t>
      </w:r>
    </w:p>
    <w:p w14:paraId="3B08F191" w14:textId="77777777" w:rsidR="00B657FC" w:rsidRPr="00B657FC" w:rsidRDefault="00B657FC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Seguridad: JWT</w:t>
      </w: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JWT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 autentica vía tokens firmados sin sesiones pesadas, ideal para </w:t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APIs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REST en la nube. Protege módulos sensibles (residentes, auditorías, reportes) verificando identidad en cada petición.</w:t>
      </w:r>
    </w:p>
    <w:p w14:paraId="61282C9A" w14:textId="77777777" w:rsidR="00B657FC" w:rsidRPr="00B657FC" w:rsidRDefault="00B657FC" w:rsidP="00B657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Control de Acceso: RBAC</w:t>
      </w:r>
      <w:r w:rsidRPr="00B657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RBAC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asigna permisos por roles (</w:t>
      </w:r>
      <w:proofErr w:type="spellStart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admin</w:t>
      </w:r>
      <w:proofErr w:type="spellEnd"/>
      <w:r w:rsidRPr="00B657F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vigilante, residente), simplificando gestión. Integrado con JWT, valida autenticidad y privilegios por operación, reforzando seguridad y trazabilidad.</w:t>
      </w:r>
    </w:p>
    <w:p w14:paraId="2A9CDE33" w14:textId="77777777" w:rsidR="00B657FC" w:rsidRDefault="00B657FC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1DD0ADF0" w14:textId="50A37A6F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Base de Datos</w:t>
      </w:r>
    </w:p>
    <w:p w14:paraId="69AD9C76" w14:textId="07E9E043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Motor oficial: </w:t>
      </w:r>
      <w:r w:rsidR="00225334" w:rsidRPr="002253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MySQL</w:t>
      </w:r>
    </w:p>
    <w:p w14:paraId="4458579F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Justificación:</w:t>
      </w:r>
    </w:p>
    <w:p w14:paraId="0C26592A" w14:textId="77777777" w:rsidR="00F00948" w:rsidRPr="00F00948" w:rsidRDefault="00F00948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Cumplimiento ACID.</w:t>
      </w:r>
    </w:p>
    <w:p w14:paraId="36375109" w14:textId="77777777" w:rsidR="00F00948" w:rsidRPr="00F00948" w:rsidRDefault="00F00948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Integridad referencial.</w:t>
      </w:r>
    </w:p>
    <w:p w14:paraId="032CA9A1" w14:textId="77777777" w:rsidR="00F00948" w:rsidRPr="00F00948" w:rsidRDefault="00F00948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Escalabilidad.</w:t>
      </w:r>
    </w:p>
    <w:p w14:paraId="6374336B" w14:textId="001F8392" w:rsidR="00F00948" w:rsidRPr="00F00948" w:rsidRDefault="00F00948" w:rsidP="00F009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Compatibilidad con </w:t>
      </w:r>
      <w:r w:rsidR="00225334" w:rsidRPr="0022533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Hostinger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B8A0CEB" w14:textId="2E18891C" w:rsidR="00225334" w:rsidRPr="00225334" w:rsidRDefault="00225334" w:rsidP="0022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MySQL se selecciona como motor de base de datos por su cumplimiento ACID (Atomicidad, Consistencia, Aislamiento, Durabilidad), esencial para transacciones críticas como registro de paquetes, reservas y control vehicular donde la integridad de datos es innegociable.</w:t>
      </w:r>
    </w:p>
    <w:p w14:paraId="5A1E6951" w14:textId="77777777" w:rsidR="00225334" w:rsidRPr="00225334" w:rsidRDefault="00225334" w:rsidP="0022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Garantiza integridad referencial activa mediante claves foráneas y restricciones, previniendo inconsistencias entre entidades (residentes-apartamentos, vehículos-visitantes, reservas-parqueaderos).</w:t>
      </w:r>
    </w:p>
    <w:p w14:paraId="5BBB2004" w14:textId="77777777" w:rsidR="00225334" w:rsidRPr="00225334" w:rsidRDefault="00225334" w:rsidP="0022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 xml:space="preserve">Su compatibilidad con entornos de hosting administrado como Hostinger facilita </w:t>
      </w:r>
      <w:proofErr w:type="spellStart"/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backups</w:t>
      </w:r>
      <w:proofErr w:type="spellEnd"/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 xml:space="preserve"> automáticos, restauraciones rápidas y gestión centralizada.</w:t>
      </w:r>
    </w:p>
    <w:p w14:paraId="2AEB99DE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5.3 Componentes y Estándares</w:t>
      </w:r>
    </w:p>
    <w:p w14:paraId="2B7AAC39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Arquitectura</w:t>
      </w:r>
    </w:p>
    <w:p w14:paraId="40B21F15" w14:textId="0C5F4ED6" w:rsidR="007025D7" w:rsidRDefault="007025D7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sistema adopta modelo </w:t>
      </w: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SaaS (Software as a </w:t>
      </w:r>
      <w:proofErr w:type="spellStart"/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Service</w:t>
      </w:r>
      <w:proofErr w:type="spellEnd"/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)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para despliegue en nube AWS, permitiendo acceso multiusuario sin instalaciones locales y actualizaciones centralizadas. La arquitectura </w:t>
      </w: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Cliente-Servidor Web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 separa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) del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(Node.js), optimizando desarrollo y escalabilidad. Utiliza </w:t>
      </w: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API REST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 con </w:t>
      </w: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JSON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 para comunicación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stateless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facilitando integración, consumo desde móviles y futuras expansiones sin recargas completas de página.</w:t>
      </w:r>
    </w:p>
    <w:p w14:paraId="06FA91CE" w14:textId="4C53AA1E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Capas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3"/>
        <w:gridCol w:w="1592"/>
      </w:tblGrid>
      <w:tr w:rsidR="00F00948" w:rsidRPr="00F00948" w14:paraId="1BE90BA7" w14:textId="77777777" w:rsidTr="00CF4938">
        <w:tc>
          <w:tcPr>
            <w:tcW w:w="0" w:type="auto"/>
            <w:hideMark/>
          </w:tcPr>
          <w:p w14:paraId="55B85078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Capa</w:t>
            </w:r>
          </w:p>
        </w:tc>
        <w:tc>
          <w:tcPr>
            <w:tcW w:w="0" w:type="auto"/>
            <w:hideMark/>
          </w:tcPr>
          <w:p w14:paraId="1AF3F41F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Tecnología</w:t>
            </w:r>
          </w:p>
        </w:tc>
      </w:tr>
      <w:tr w:rsidR="00F00948" w:rsidRPr="00F00948" w14:paraId="23472BA5" w14:textId="77777777" w:rsidTr="00CF4938">
        <w:tc>
          <w:tcPr>
            <w:tcW w:w="0" w:type="auto"/>
            <w:hideMark/>
          </w:tcPr>
          <w:p w14:paraId="5670B698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Presentación</w:t>
            </w:r>
          </w:p>
        </w:tc>
        <w:tc>
          <w:tcPr>
            <w:tcW w:w="0" w:type="auto"/>
            <w:hideMark/>
          </w:tcPr>
          <w:p w14:paraId="3D19D683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React</w:t>
            </w:r>
            <w:proofErr w:type="spellEnd"/>
          </w:p>
        </w:tc>
      </w:tr>
      <w:tr w:rsidR="00F00948" w:rsidRPr="00F00948" w14:paraId="4A3FA584" w14:textId="77777777" w:rsidTr="00CF4938">
        <w:tc>
          <w:tcPr>
            <w:tcW w:w="0" w:type="auto"/>
            <w:hideMark/>
          </w:tcPr>
          <w:p w14:paraId="7C621A6D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Aplicación</w:t>
            </w:r>
          </w:p>
        </w:tc>
        <w:tc>
          <w:tcPr>
            <w:tcW w:w="0" w:type="auto"/>
            <w:hideMark/>
          </w:tcPr>
          <w:p w14:paraId="5A9CBE5C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Node.js</w:t>
            </w:r>
          </w:p>
        </w:tc>
      </w:tr>
      <w:tr w:rsidR="00F00948" w:rsidRPr="00F00948" w14:paraId="06F937C6" w14:textId="77777777" w:rsidTr="00CF4938">
        <w:tc>
          <w:tcPr>
            <w:tcW w:w="0" w:type="auto"/>
            <w:hideMark/>
          </w:tcPr>
          <w:p w14:paraId="06BD877B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Persistencia</w:t>
            </w:r>
          </w:p>
        </w:tc>
        <w:tc>
          <w:tcPr>
            <w:tcW w:w="0" w:type="auto"/>
            <w:hideMark/>
          </w:tcPr>
          <w:p w14:paraId="30033AF3" w14:textId="078D624E" w:rsidR="00F00948" w:rsidRPr="00F00948" w:rsidRDefault="00225334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2253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MySQL</w:t>
            </w:r>
          </w:p>
        </w:tc>
      </w:tr>
      <w:tr w:rsidR="00F00948" w:rsidRPr="00F00948" w14:paraId="6F527810" w14:textId="77777777" w:rsidTr="00CF4938">
        <w:tc>
          <w:tcPr>
            <w:tcW w:w="0" w:type="auto"/>
            <w:hideMark/>
          </w:tcPr>
          <w:p w14:paraId="21DD62F3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Seguridad</w:t>
            </w:r>
          </w:p>
        </w:tc>
        <w:tc>
          <w:tcPr>
            <w:tcW w:w="0" w:type="auto"/>
            <w:hideMark/>
          </w:tcPr>
          <w:p w14:paraId="4529CAB6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JWT + RBAC</w:t>
            </w:r>
          </w:p>
        </w:tc>
      </w:tr>
    </w:tbl>
    <w:p w14:paraId="49D4F6BF" w14:textId="0AAA5520" w:rsid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5BF318E8" w14:textId="77777777" w:rsidR="007025D7" w:rsidRPr="007025D7" w:rsidRDefault="007025D7" w:rsidP="007025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Capas Tecnológicas</w:t>
      </w:r>
    </w:p>
    <w:p w14:paraId="180F6436" w14:textId="77777777" w:rsidR="007025D7" w:rsidRPr="007025D7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Presentación (</w:t>
      </w:r>
      <w:proofErr w:type="spellStart"/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)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Interfaz dinámica responsiva que maneja vistas de parqueaderos, reservas y paquetería en tiempo real.</w:t>
      </w:r>
    </w:p>
    <w:p w14:paraId="21841C9F" w14:textId="77777777" w:rsidR="007025D7" w:rsidRPr="007025D7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Aplicación (Node.js)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Lógica de negocio para CRUD de residentes, validación de reservas y generación de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PDFs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procesando peticiones concurrentes eficientemente.</w:t>
      </w:r>
    </w:p>
    <w:p w14:paraId="644AD1A8" w14:textId="6D736EE4" w:rsidR="007025D7" w:rsidRPr="007025D7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Persistencia (</w:t>
      </w:r>
      <w:r w:rsidR="00225334" w:rsidRPr="002253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MySQL</w:t>
      </w: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)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Almacena datos normalizados con integridad referencial, soportando auditorías y reportes complejos.</w:t>
      </w:r>
    </w:p>
    <w:p w14:paraId="255A0854" w14:textId="77777777" w:rsidR="007025D7" w:rsidRPr="007025D7" w:rsidRDefault="007025D7" w:rsidP="007025D7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Seguridad (JWT + RBAC)</w:t>
      </w: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Autentica usuarios vía tokens y restringe acceso por roles (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admin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/vigilante/residente), protegiendo operaciones sensibles.</w:t>
      </w:r>
    </w:p>
    <w:p w14:paraId="09FE4062" w14:textId="77777777" w:rsidR="007025D7" w:rsidRPr="007025D7" w:rsidRDefault="007025D7" w:rsidP="007025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Esta estructura 3-capa con estándares web abiertos garantiza mantenibilidad, escalabilidad y cumplimiento de normativas MinTIC/DNP para sistemas de información operativa.</w:t>
      </w:r>
    </w:p>
    <w:p w14:paraId="5BDEEE2E" w14:textId="77777777" w:rsidR="007025D7" w:rsidRDefault="007025D7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CA20FF8" w14:textId="77777777" w:rsidR="007025D7" w:rsidRPr="00F00948" w:rsidRDefault="007025D7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A0ADDD3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5.4 Modelo de Datos</w:t>
      </w:r>
    </w:p>
    <w:p w14:paraId="5DEC925C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Modelo relacional normalizado hasta 3FN.</w:t>
      </w:r>
    </w:p>
    <w:p w14:paraId="57B7C1CA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Entidades principales:</w:t>
      </w:r>
    </w:p>
    <w:p w14:paraId="3F925194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Usuarios</w:t>
      </w:r>
    </w:p>
    <w:p w14:paraId="6B506385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Roles</w:t>
      </w:r>
    </w:p>
    <w:p w14:paraId="0606CD78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Residentes</w:t>
      </w:r>
    </w:p>
    <w:p w14:paraId="4E053AA7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Apartamentos</w:t>
      </w:r>
    </w:p>
    <w:p w14:paraId="39A7EC24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Paquetes</w:t>
      </w:r>
    </w:p>
    <w:p w14:paraId="7A1AE1E3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Visitantes</w:t>
      </w:r>
    </w:p>
    <w:p w14:paraId="7458C63C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Vehículos</w:t>
      </w:r>
    </w:p>
    <w:p w14:paraId="0CB9E6E8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Reservas</w:t>
      </w:r>
    </w:p>
    <w:p w14:paraId="52DC168A" w14:textId="77777777" w:rsidR="00F00948" w:rsidRPr="00F00948" w:rsidRDefault="00F00948" w:rsidP="00F009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Parqueaderos</w:t>
      </w:r>
    </w:p>
    <w:p w14:paraId="6059982E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Características:</w:t>
      </w:r>
    </w:p>
    <w:p w14:paraId="682FF3B3" w14:textId="77777777" w:rsidR="00F00948" w:rsidRPr="00F00948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Claves primarias.</w:t>
      </w:r>
    </w:p>
    <w:p w14:paraId="12A515D0" w14:textId="77777777" w:rsidR="00F00948" w:rsidRPr="00F00948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Claves foráneas.</w:t>
      </w:r>
    </w:p>
    <w:p w14:paraId="624282BC" w14:textId="77777777" w:rsidR="00F00948" w:rsidRPr="00F00948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Restricciones NOT NULL.</w:t>
      </w:r>
    </w:p>
    <w:p w14:paraId="2C9E4CA7" w14:textId="77777777" w:rsidR="00F00948" w:rsidRPr="00F00948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Índices.</w:t>
      </w:r>
    </w:p>
    <w:p w14:paraId="4FEF5ACA" w14:textId="77777777" w:rsidR="00F00948" w:rsidRPr="00F00948" w:rsidRDefault="00F00948" w:rsidP="00F009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Integridad referencial activa.</w:t>
      </w:r>
    </w:p>
    <w:p w14:paraId="2C7AD319" w14:textId="43905FA7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F012624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5.5 Funcionalidad y Servicios Ofrecidos</w:t>
      </w:r>
    </w:p>
    <w:p w14:paraId="6A213EE4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Gestión de Paquetería</w:t>
      </w:r>
    </w:p>
    <w:p w14:paraId="1876AEEF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Registro, consulta, entrega, historial.</w:t>
      </w:r>
    </w:p>
    <w:p w14:paraId="1C21D534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Gestión Vehicular</w:t>
      </w:r>
    </w:p>
    <w:p w14:paraId="58FCDF37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Registro visitante, control horario, asociación apartamento.</w:t>
      </w:r>
    </w:p>
    <w:p w14:paraId="780C2B13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Parqueadero</w:t>
      </w:r>
    </w:p>
    <w:p w14:paraId="05DD7FE7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Visualización gráfica, asignación dinámica.</w:t>
      </w:r>
    </w:p>
    <w:p w14:paraId="1D80681C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Gestión de Residentes</w:t>
      </w:r>
    </w:p>
    <w:p w14:paraId="6226AD92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CRUD completo.</w:t>
      </w:r>
    </w:p>
    <w:p w14:paraId="00DDAB1C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Reservas</w:t>
      </w:r>
    </w:p>
    <w:p w14:paraId="52FA0851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Validación de disponibilidad.</w:t>
      </w:r>
    </w:p>
    <w:p w14:paraId="5D1DFFA4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Comprobantes PDF</w:t>
      </w:r>
    </w:p>
    <w:p w14:paraId="62E51151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Generación automática descargable.</w:t>
      </w:r>
    </w:p>
    <w:p w14:paraId="08D628FF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Auditoría</w:t>
      </w:r>
    </w:p>
    <w:p w14:paraId="1AEF6693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Reportes y análisis poblacional.</w:t>
      </w:r>
    </w:p>
    <w:p w14:paraId="6D3EE81F" w14:textId="14B257E5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15BDB7C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lastRenderedPageBreak/>
        <w:t>6. DESPLIEGUE Y CONFIGURACIÓN DE COMPONENTES</w:t>
      </w:r>
    </w:p>
    <w:p w14:paraId="5BFFDF04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6.1 Organización</w:t>
      </w:r>
    </w:p>
    <w:p w14:paraId="021B746C" w14:textId="77777777" w:rsidR="00F00948" w:rsidRPr="00F00948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24E1026" w14:textId="77777777" w:rsidR="00F00948" w:rsidRPr="00F00948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Node.js.</w:t>
      </w:r>
    </w:p>
    <w:p w14:paraId="37CE757F" w14:textId="29840D98" w:rsidR="00F00948" w:rsidRPr="00F00948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Base de datos </w:t>
      </w:r>
      <w:r w:rsidR="00225334" w:rsidRPr="0022533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MySQL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67E6514" w14:textId="504C0A9D" w:rsidR="00F00948" w:rsidRDefault="00F00948" w:rsidP="00F009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Infraestructura </w:t>
      </w:r>
      <w:r w:rsidR="00225334" w:rsidRPr="0022533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Hostinger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8F8E064" w14:textId="571EAFC4" w:rsidR="007025D7" w:rsidRPr="00F00948" w:rsidRDefault="007025D7" w:rsidP="0070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Los componentes se organizan en cuatro capas independientes: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(interfaz web),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Node.js (lógica y </w:t>
      </w:r>
      <w:proofErr w:type="spellStart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APIs</w:t>
      </w:r>
      <w:proofErr w:type="spellEnd"/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), Base de datos PostgreSQL (persistencia de datos) e Infraestructura AWS (hosting escalable). Esta separación facilita desarrollo paralelo, pruebas unitarias y mantenimiento modular, alineado con arquitectura SaaS.</w:t>
      </w:r>
    </w:p>
    <w:p w14:paraId="085C6A1B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6.2 </w:t>
      </w:r>
      <w:proofErr w:type="spellStart"/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Instalación</w:t>
      </w:r>
      <w:proofErr w:type="spellEnd"/>
    </w:p>
    <w:p w14:paraId="5C5F4029" w14:textId="12AEB771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Backend</w:t>
      </w:r>
      <w:r w:rsidR="007025D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</w:t>
      </w:r>
      <w:r w:rsidR="007025D7" w:rsidRPr="007025D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(Node.js)</w:t>
      </w: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</w:t>
      </w:r>
    </w:p>
    <w:p w14:paraId="43CE3689" w14:textId="77777777" w:rsidR="007025D7" w:rsidRDefault="007025D7" w:rsidP="00F0094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Ejecutar </w:t>
      </w:r>
      <w:proofErr w:type="spellStart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npm</w:t>
      </w:r>
      <w:proofErr w:type="spellEnd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install</w:t>
      </w:r>
      <w:proofErr w:type="spellEnd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para dependencias, luego </w:t>
      </w:r>
      <w:proofErr w:type="spellStart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npm</w:t>
      </w:r>
      <w:proofErr w:type="spellEnd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run </w:t>
      </w:r>
      <w:proofErr w:type="spellStart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dev</w:t>
      </w:r>
      <w:proofErr w:type="spellEnd"/>
      <w:r w:rsidRPr="007025D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para servidor local en puerto 3001.</w:t>
      </w:r>
    </w:p>
    <w:p w14:paraId="5C287FD4" w14:textId="4F322E40" w:rsidR="00F00948" w:rsidRPr="007025D7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7025D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Frontend</w:t>
      </w:r>
      <w:r w:rsidR="007025D7" w:rsidRPr="007025D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 (React):</w:t>
      </w:r>
    </w:p>
    <w:p w14:paraId="18BCD6FD" w14:textId="1765979D" w:rsidR="00F00948" w:rsidRPr="007025D7" w:rsidRDefault="00F00948" w:rsidP="007025D7">
      <w:pPr>
        <w:tabs>
          <w:tab w:val="left" w:pos="916"/>
          <w:tab w:val="left" w:pos="1485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7025D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7025D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</w:t>
      </w:r>
      <w:r w:rsidR="007025D7" w:rsidRPr="007025D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run dev</w:t>
      </w:r>
      <w:r w:rsidR="007025D7" w:rsidRPr="007025D7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ab/>
      </w:r>
    </w:p>
    <w:p w14:paraId="1F905BC3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Base de datos:</w:t>
      </w:r>
    </w:p>
    <w:p w14:paraId="001D15FF" w14:textId="77777777" w:rsidR="00F00948" w:rsidRPr="00F00948" w:rsidRDefault="00F00948" w:rsidP="00F00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Instalación PostgreSQL.</w:t>
      </w:r>
    </w:p>
    <w:p w14:paraId="76E1760E" w14:textId="77777777" w:rsidR="00F00948" w:rsidRPr="00F00948" w:rsidRDefault="00F00948" w:rsidP="00F009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Ejecución scripts SQL.</w:t>
      </w:r>
    </w:p>
    <w:p w14:paraId="427AED8D" w14:textId="4CB78AE4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0F802D5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6.3 Configuración</w:t>
      </w:r>
    </w:p>
    <w:p w14:paraId="4591593B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Variables de entorno:</w:t>
      </w:r>
    </w:p>
    <w:p w14:paraId="7418FA95" w14:textId="77777777" w:rsidR="00F00948" w:rsidRPr="00F00948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DB_HOST</w:t>
      </w:r>
    </w:p>
    <w:p w14:paraId="7D521CBD" w14:textId="77777777" w:rsidR="00F00948" w:rsidRPr="00F00948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DB_PORT</w:t>
      </w:r>
    </w:p>
    <w:p w14:paraId="52256D2E" w14:textId="77777777" w:rsidR="00F00948" w:rsidRPr="00F00948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DB_USER</w:t>
      </w:r>
    </w:p>
    <w:p w14:paraId="00DA548F" w14:textId="77777777" w:rsidR="00F00948" w:rsidRPr="00F00948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DB_PASSWORD</w:t>
      </w:r>
    </w:p>
    <w:p w14:paraId="52EA9311" w14:textId="77777777" w:rsidR="00F00948" w:rsidRPr="00F00948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DB_NAME</w:t>
      </w:r>
    </w:p>
    <w:p w14:paraId="0C18D7F6" w14:textId="77777777" w:rsidR="00F00948" w:rsidRPr="00F00948" w:rsidRDefault="00F00948" w:rsidP="00F00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JWT_SECRET</w:t>
      </w:r>
    </w:p>
    <w:p w14:paraId="30219CB5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Configuración CORS y roles iniciales.</w:t>
      </w:r>
    </w:p>
    <w:p w14:paraId="1485A944" w14:textId="38582DB6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6BB638D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6.4 Despliegue</w:t>
      </w:r>
    </w:p>
    <w:p w14:paraId="4E4C8D9C" w14:textId="77777777" w:rsidR="00225334" w:rsidRPr="00225334" w:rsidRDefault="00225334" w:rsidP="0022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Infraestructura proyectada en Hostinger:</w:t>
      </w:r>
    </w:p>
    <w:p w14:paraId="2E7B65A8" w14:textId="77777777" w:rsid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 xml:space="preserve">Hosting compartido o VPS para </w:t>
      </w:r>
      <w:proofErr w:type="spellStart"/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backend</w:t>
      </w:r>
      <w:proofErr w:type="spellEnd"/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 xml:space="preserve"> Node.js.</w:t>
      </w:r>
    </w:p>
    <w:p w14:paraId="62FAD4F2" w14:textId="77777777" w:rsid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Base de datos MySQL gestionada desde el panel de control Hostinger.</w:t>
      </w:r>
    </w:p>
    <w:p w14:paraId="70B2984B" w14:textId="77777777" w:rsid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Certificado SSL/TLS gratuito incluido para HTTPS.</w:t>
      </w:r>
    </w:p>
    <w:p w14:paraId="2D3C7B7E" w14:textId="77777777" w:rsid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proofErr w:type="spellStart"/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Backups</w:t>
      </w:r>
      <w:proofErr w:type="spellEnd"/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 xml:space="preserve"> automáticos diarios según plan contratado.</w:t>
      </w:r>
    </w:p>
    <w:p w14:paraId="5808124F" w14:textId="77777777" w:rsid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Configuración de firewall y control de acceso por IP desde panel.</w:t>
      </w:r>
    </w:p>
    <w:p w14:paraId="3FB3E7BA" w14:textId="31EFCFEA" w:rsid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Puerto 443 (HTTPS).</w:t>
      </w:r>
    </w:p>
    <w:p w14:paraId="69E17681" w14:textId="1B8F721F" w:rsidR="00225334" w:rsidRPr="00993782" w:rsidRDefault="00225334" w:rsidP="00993782">
      <w:pPr>
        <w:pStyle w:val="Prrafodelista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993782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Puerto 3306 (MySQL interno).</w:t>
      </w:r>
      <w:r w:rsidR="00F605EE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x</w:t>
      </w:r>
    </w:p>
    <w:p w14:paraId="098C3518" w14:textId="77777777" w:rsidR="00225334" w:rsidRPr="00225334" w:rsidRDefault="00225334" w:rsidP="00225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</w:pPr>
      <w:r w:rsidRPr="00225334">
        <w:rPr>
          <w:rFonts w:ascii="Times New Roman" w:eastAsia="Times New Roman" w:hAnsi="Times New Roman" w:cs="Times New Roman"/>
          <w:kern w:val="0"/>
          <w:sz w:val="24"/>
          <w:szCs w:val="24"/>
          <w:lang w:val="es-419" w:eastAsia="es-419"/>
          <w14:ligatures w14:val="none"/>
        </w:rPr>
        <w:t>Permite escalabilidad vertical, disponibilidad y resiliencia acorde al plan contratado.</w:t>
      </w:r>
    </w:p>
    <w:p w14:paraId="124F7310" w14:textId="29DE73A3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CFDF160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7. DOCUMENTACIÓN TÉCNICA Y FUNCIONAL</w:t>
      </w:r>
    </w:p>
    <w:p w14:paraId="0521AB13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Repositorio oficial:</w:t>
      </w:r>
    </w:p>
    <w:p w14:paraId="77AC980B" w14:textId="77777777" w:rsidR="00F00948" w:rsidRPr="00F00948" w:rsidRDefault="00CC0AE9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hyperlink r:id="rId9" w:tgtFrame="_new" w:history="1">
        <w:r w:rsidR="00F00948" w:rsidRPr="00F00948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https://github.com/josuemontiel74/comunidadInteligente</w:t>
        </w:r>
      </w:hyperlink>
    </w:p>
    <w:p w14:paraId="3351DB47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Contiene:</w:t>
      </w:r>
    </w:p>
    <w:p w14:paraId="6656013E" w14:textId="77777777" w:rsidR="00F00948" w:rsidRPr="00F00948" w:rsidRDefault="00F00948" w:rsidP="00F00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Diagramas UML</w:t>
      </w:r>
    </w:p>
    <w:p w14:paraId="0C7A882F" w14:textId="77777777" w:rsidR="00F00948" w:rsidRPr="00F00948" w:rsidRDefault="00F00948" w:rsidP="00F00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Modelo entidad-relación</w:t>
      </w:r>
    </w:p>
    <w:p w14:paraId="53C732B0" w14:textId="77777777" w:rsidR="00F00948" w:rsidRPr="00F00948" w:rsidRDefault="00F00948" w:rsidP="00F00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Scripts SQL</w:t>
      </w:r>
    </w:p>
    <w:p w14:paraId="1BF06BF2" w14:textId="77777777" w:rsidR="00F00948" w:rsidRPr="00F00948" w:rsidRDefault="00F00948" w:rsidP="00F00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Código fuente</w:t>
      </w:r>
    </w:p>
    <w:p w14:paraId="7169ECDE" w14:textId="77777777" w:rsidR="00F00948" w:rsidRPr="00F00948" w:rsidRDefault="00F00948" w:rsidP="00F00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Manuales</w:t>
      </w:r>
    </w:p>
    <w:p w14:paraId="07B0E535" w14:textId="77777777" w:rsidR="00F00948" w:rsidRPr="00F00948" w:rsidRDefault="00F00948" w:rsidP="00F009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Historial de versiones</w:t>
      </w:r>
    </w:p>
    <w:p w14:paraId="2855CCBD" w14:textId="77777777" w:rsidR="00F00948" w:rsidRPr="00F00948" w:rsidRDefault="00F00948" w:rsidP="00F00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Actúa como fuente oficial centralizada, garantizando:</w:t>
      </w:r>
    </w:p>
    <w:p w14:paraId="7E9C481F" w14:textId="77777777" w:rsidR="00F00948" w:rsidRPr="00F00948" w:rsidRDefault="00F00948" w:rsidP="00F00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Control de versiones</w:t>
      </w:r>
    </w:p>
    <w:p w14:paraId="4C87C8D1" w14:textId="77777777" w:rsidR="00F00948" w:rsidRPr="00F00948" w:rsidRDefault="00F00948" w:rsidP="00F00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Trazabilidad</w:t>
      </w:r>
    </w:p>
    <w:p w14:paraId="102FE800" w14:textId="77777777" w:rsidR="00F00948" w:rsidRPr="00F00948" w:rsidRDefault="00F00948" w:rsidP="00F00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Auditoría de cambios</w:t>
      </w:r>
    </w:p>
    <w:p w14:paraId="18E3F4F6" w14:textId="77777777" w:rsidR="00F00948" w:rsidRPr="00F00948" w:rsidRDefault="00F00948" w:rsidP="00F009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Gobernanza documental</w:t>
      </w:r>
    </w:p>
    <w:p w14:paraId="7C39343D" w14:textId="560709DB" w:rsidR="00F00948" w:rsidRPr="00F00948" w:rsidRDefault="00F00948" w:rsidP="00F0094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996152D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8. RESOLUCIÓN DE PROBLEMAS</w:t>
      </w:r>
    </w:p>
    <w:p w14:paraId="4DB7337E" w14:textId="77777777" w:rsidR="00F00948" w:rsidRPr="00F00948" w:rsidRDefault="00F00948" w:rsidP="00F009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009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8.1 Errores Técnicos Comunes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6"/>
        <w:gridCol w:w="2569"/>
        <w:gridCol w:w="1762"/>
      </w:tblGrid>
      <w:tr w:rsidR="00F00948" w:rsidRPr="00F00948" w14:paraId="112C5ED8" w14:textId="77777777" w:rsidTr="00CF4938">
        <w:tc>
          <w:tcPr>
            <w:tcW w:w="0" w:type="auto"/>
            <w:hideMark/>
          </w:tcPr>
          <w:p w14:paraId="083F41F1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Problema</w:t>
            </w:r>
          </w:p>
        </w:tc>
        <w:tc>
          <w:tcPr>
            <w:tcW w:w="0" w:type="auto"/>
            <w:hideMark/>
          </w:tcPr>
          <w:p w14:paraId="7DD173DE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Causa</w:t>
            </w:r>
          </w:p>
        </w:tc>
        <w:tc>
          <w:tcPr>
            <w:tcW w:w="0" w:type="auto"/>
            <w:hideMark/>
          </w:tcPr>
          <w:p w14:paraId="67570A20" w14:textId="77777777" w:rsidR="00F00948" w:rsidRPr="00F00948" w:rsidRDefault="00F00948" w:rsidP="00F009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Solución</w:t>
            </w:r>
          </w:p>
        </w:tc>
      </w:tr>
      <w:tr w:rsidR="00F00948" w:rsidRPr="00F00948" w14:paraId="5CA4E2D9" w14:textId="77777777" w:rsidTr="00CF4938">
        <w:tc>
          <w:tcPr>
            <w:tcW w:w="0" w:type="auto"/>
            <w:hideMark/>
          </w:tcPr>
          <w:p w14:paraId="6E3F498D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Error conexión BD</w:t>
            </w:r>
          </w:p>
        </w:tc>
        <w:tc>
          <w:tcPr>
            <w:tcW w:w="0" w:type="auto"/>
            <w:hideMark/>
          </w:tcPr>
          <w:p w14:paraId="0CF59233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Credenciales incorrectas</w:t>
            </w:r>
          </w:p>
        </w:tc>
        <w:tc>
          <w:tcPr>
            <w:tcW w:w="0" w:type="auto"/>
            <w:hideMark/>
          </w:tcPr>
          <w:p w14:paraId="43F65843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gram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Verificar .</w:t>
            </w: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env</w:t>
            </w:r>
            <w:proofErr w:type="spellEnd"/>
            <w:proofErr w:type="gramEnd"/>
          </w:p>
        </w:tc>
      </w:tr>
      <w:tr w:rsidR="00F00948" w:rsidRPr="00F00948" w14:paraId="522D7218" w14:textId="77777777" w:rsidTr="00CF4938">
        <w:tc>
          <w:tcPr>
            <w:tcW w:w="0" w:type="auto"/>
            <w:hideMark/>
          </w:tcPr>
          <w:p w14:paraId="3C9F76E0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Token inválido</w:t>
            </w:r>
          </w:p>
        </w:tc>
        <w:tc>
          <w:tcPr>
            <w:tcW w:w="0" w:type="auto"/>
            <w:hideMark/>
          </w:tcPr>
          <w:p w14:paraId="4CA03342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JWT expirado</w:t>
            </w:r>
          </w:p>
        </w:tc>
        <w:tc>
          <w:tcPr>
            <w:tcW w:w="0" w:type="auto"/>
            <w:hideMark/>
          </w:tcPr>
          <w:p w14:paraId="38DB5A8C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Reautenticación</w:t>
            </w:r>
            <w:proofErr w:type="spellEnd"/>
          </w:p>
        </w:tc>
      </w:tr>
      <w:tr w:rsidR="00F00948" w:rsidRPr="00F00948" w14:paraId="61C9F15C" w14:textId="77777777" w:rsidTr="00CF4938">
        <w:tc>
          <w:tcPr>
            <w:tcW w:w="0" w:type="auto"/>
            <w:hideMark/>
          </w:tcPr>
          <w:p w14:paraId="347ED644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Error CORS</w:t>
            </w:r>
          </w:p>
        </w:tc>
        <w:tc>
          <w:tcPr>
            <w:tcW w:w="0" w:type="auto"/>
            <w:hideMark/>
          </w:tcPr>
          <w:p w14:paraId="00EEB67D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 xml:space="preserve">Configuración </w:t>
            </w:r>
            <w:proofErr w:type="spellStart"/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0DB8D55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Ajustar CORS</w:t>
            </w:r>
          </w:p>
        </w:tc>
      </w:tr>
      <w:tr w:rsidR="00F00948" w:rsidRPr="00F00948" w14:paraId="545F979E" w14:textId="77777777" w:rsidTr="00CF4938">
        <w:tc>
          <w:tcPr>
            <w:tcW w:w="0" w:type="auto"/>
            <w:hideMark/>
          </w:tcPr>
          <w:p w14:paraId="1B3D48EA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Puerto ocupado</w:t>
            </w:r>
          </w:p>
        </w:tc>
        <w:tc>
          <w:tcPr>
            <w:tcW w:w="0" w:type="auto"/>
            <w:hideMark/>
          </w:tcPr>
          <w:p w14:paraId="19230177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Proceso activo</w:t>
            </w:r>
          </w:p>
        </w:tc>
        <w:tc>
          <w:tcPr>
            <w:tcW w:w="0" w:type="auto"/>
            <w:hideMark/>
          </w:tcPr>
          <w:p w14:paraId="6EFBFE81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Cambiar puerto</w:t>
            </w:r>
          </w:p>
        </w:tc>
      </w:tr>
      <w:tr w:rsidR="00F00948" w:rsidRPr="00F00948" w14:paraId="4ECB5BCE" w14:textId="77777777" w:rsidTr="00CF4938">
        <w:tc>
          <w:tcPr>
            <w:tcW w:w="0" w:type="auto"/>
            <w:hideMark/>
          </w:tcPr>
          <w:p w14:paraId="724872DE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Falla PDF</w:t>
            </w:r>
          </w:p>
        </w:tc>
        <w:tc>
          <w:tcPr>
            <w:tcW w:w="0" w:type="auto"/>
            <w:hideMark/>
          </w:tcPr>
          <w:p w14:paraId="606BB31F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Dependencia faltante</w:t>
            </w:r>
          </w:p>
        </w:tc>
        <w:tc>
          <w:tcPr>
            <w:tcW w:w="0" w:type="auto"/>
            <w:hideMark/>
          </w:tcPr>
          <w:p w14:paraId="1EC38B7F" w14:textId="77777777" w:rsidR="00F00948" w:rsidRPr="00F00948" w:rsidRDefault="00F00948" w:rsidP="00F0094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</w:pPr>
            <w:r w:rsidRPr="00F009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O"/>
                <w14:ligatures w14:val="none"/>
              </w:rPr>
              <w:t>Reinstalar</w:t>
            </w:r>
          </w:p>
        </w:tc>
      </w:tr>
    </w:tbl>
    <w:p w14:paraId="45B680C7" w14:textId="77777777" w:rsidR="00BA23F0" w:rsidRDefault="00BA23F0"/>
    <w:sectPr w:rsidR="00BA23F0" w:rsidSect="00D81F1A">
      <w:footerReference w:type="default" r:id="rId10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E668B" w14:textId="77777777" w:rsidR="00CC0AE9" w:rsidRDefault="00CC0AE9" w:rsidP="00CF4938">
      <w:pPr>
        <w:spacing w:after="0" w:line="240" w:lineRule="auto"/>
      </w:pPr>
      <w:r>
        <w:separator/>
      </w:r>
    </w:p>
  </w:endnote>
  <w:endnote w:type="continuationSeparator" w:id="0">
    <w:p w14:paraId="509CB96A" w14:textId="77777777" w:rsidR="00CC0AE9" w:rsidRDefault="00CC0AE9" w:rsidP="00CF4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6515396"/>
      <w:docPartObj>
        <w:docPartGallery w:val="Page Numbers (Bottom of Page)"/>
        <w:docPartUnique/>
      </w:docPartObj>
    </w:sdtPr>
    <w:sdtEndPr/>
    <w:sdtContent>
      <w:p w14:paraId="7EF96528" w14:textId="6EEDF36C" w:rsidR="006A1D3B" w:rsidRDefault="006A1D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12E275A" w14:textId="77777777" w:rsidR="006A1D3B" w:rsidRDefault="006A1D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C79B8" w14:textId="77777777" w:rsidR="00CC0AE9" w:rsidRDefault="00CC0AE9" w:rsidP="00CF4938">
      <w:pPr>
        <w:spacing w:after="0" w:line="240" w:lineRule="auto"/>
      </w:pPr>
      <w:r>
        <w:separator/>
      </w:r>
    </w:p>
  </w:footnote>
  <w:footnote w:type="continuationSeparator" w:id="0">
    <w:p w14:paraId="6100ABBC" w14:textId="77777777" w:rsidR="00CC0AE9" w:rsidRDefault="00CC0AE9" w:rsidP="00CF49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4004"/>
    <w:multiLevelType w:val="multilevel"/>
    <w:tmpl w:val="4B2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31E3"/>
    <w:multiLevelType w:val="multilevel"/>
    <w:tmpl w:val="04D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4359"/>
    <w:multiLevelType w:val="multilevel"/>
    <w:tmpl w:val="F17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1490"/>
    <w:multiLevelType w:val="multilevel"/>
    <w:tmpl w:val="1C1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33EF9"/>
    <w:multiLevelType w:val="multilevel"/>
    <w:tmpl w:val="31A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4E80"/>
    <w:multiLevelType w:val="multilevel"/>
    <w:tmpl w:val="BA40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A22B4"/>
    <w:multiLevelType w:val="multilevel"/>
    <w:tmpl w:val="0A6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C273F"/>
    <w:multiLevelType w:val="multilevel"/>
    <w:tmpl w:val="BD8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15EFB"/>
    <w:multiLevelType w:val="multilevel"/>
    <w:tmpl w:val="0588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64598"/>
    <w:multiLevelType w:val="multilevel"/>
    <w:tmpl w:val="4F7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8670D"/>
    <w:multiLevelType w:val="multilevel"/>
    <w:tmpl w:val="763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21C5A"/>
    <w:multiLevelType w:val="multilevel"/>
    <w:tmpl w:val="AB0A4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BE27CB"/>
    <w:multiLevelType w:val="multilevel"/>
    <w:tmpl w:val="B1BA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54E12"/>
    <w:multiLevelType w:val="multilevel"/>
    <w:tmpl w:val="BA04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5315DF"/>
    <w:multiLevelType w:val="multilevel"/>
    <w:tmpl w:val="82D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D3A93"/>
    <w:multiLevelType w:val="multilevel"/>
    <w:tmpl w:val="AA7A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57EDB"/>
    <w:multiLevelType w:val="multilevel"/>
    <w:tmpl w:val="E26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72106"/>
    <w:multiLevelType w:val="multilevel"/>
    <w:tmpl w:val="397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86ED4"/>
    <w:multiLevelType w:val="hybridMultilevel"/>
    <w:tmpl w:val="13D050E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C433DF"/>
    <w:multiLevelType w:val="multilevel"/>
    <w:tmpl w:val="839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81F1B"/>
    <w:multiLevelType w:val="multilevel"/>
    <w:tmpl w:val="069A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77CC4"/>
    <w:multiLevelType w:val="multilevel"/>
    <w:tmpl w:val="692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F1199E"/>
    <w:multiLevelType w:val="hybridMultilevel"/>
    <w:tmpl w:val="EF96DBE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5"/>
  </w:num>
  <w:num w:numId="4">
    <w:abstractNumId w:val="7"/>
  </w:num>
  <w:num w:numId="5">
    <w:abstractNumId w:val="19"/>
  </w:num>
  <w:num w:numId="6">
    <w:abstractNumId w:val="3"/>
  </w:num>
  <w:num w:numId="7">
    <w:abstractNumId w:val="10"/>
  </w:num>
  <w:num w:numId="8">
    <w:abstractNumId w:val="8"/>
  </w:num>
  <w:num w:numId="9">
    <w:abstractNumId w:val="16"/>
  </w:num>
  <w:num w:numId="10">
    <w:abstractNumId w:val="9"/>
  </w:num>
  <w:num w:numId="11">
    <w:abstractNumId w:val="20"/>
  </w:num>
  <w:num w:numId="12">
    <w:abstractNumId w:val="14"/>
  </w:num>
  <w:num w:numId="13">
    <w:abstractNumId w:val="2"/>
  </w:num>
  <w:num w:numId="14">
    <w:abstractNumId w:val="0"/>
  </w:num>
  <w:num w:numId="15">
    <w:abstractNumId w:val="15"/>
  </w:num>
  <w:num w:numId="16">
    <w:abstractNumId w:val="6"/>
  </w:num>
  <w:num w:numId="17">
    <w:abstractNumId w:val="17"/>
  </w:num>
  <w:num w:numId="18">
    <w:abstractNumId w:val="1"/>
  </w:num>
  <w:num w:numId="19">
    <w:abstractNumId w:val="4"/>
  </w:num>
  <w:num w:numId="20">
    <w:abstractNumId w:val="13"/>
  </w:num>
  <w:num w:numId="21">
    <w:abstractNumId w:val="21"/>
  </w:num>
  <w:num w:numId="22">
    <w:abstractNumId w:val="22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48"/>
    <w:rsid w:val="00225334"/>
    <w:rsid w:val="005014D3"/>
    <w:rsid w:val="005019B1"/>
    <w:rsid w:val="006A1D3B"/>
    <w:rsid w:val="006B1D96"/>
    <w:rsid w:val="007025D7"/>
    <w:rsid w:val="008603DD"/>
    <w:rsid w:val="00993782"/>
    <w:rsid w:val="00A961AD"/>
    <w:rsid w:val="00B657FC"/>
    <w:rsid w:val="00BA23F0"/>
    <w:rsid w:val="00C16878"/>
    <w:rsid w:val="00CC0AE9"/>
    <w:rsid w:val="00CC6CE3"/>
    <w:rsid w:val="00CF4938"/>
    <w:rsid w:val="00D47689"/>
    <w:rsid w:val="00D81F1A"/>
    <w:rsid w:val="00F00948"/>
    <w:rsid w:val="00F6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635CD"/>
  <w15:chartTrackingRefBased/>
  <w15:docId w15:val="{CC184719-9376-463F-A4A7-F112223E5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0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009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F00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94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00948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0094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F009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0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F00948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009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0094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0094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uentedeprrafopredeter"/>
    <w:rsid w:val="00F00948"/>
  </w:style>
  <w:style w:type="character" w:customStyle="1" w:styleId="hljs-builtin">
    <w:name w:val="hljs-built_in"/>
    <w:basedOn w:val="Fuentedeprrafopredeter"/>
    <w:rsid w:val="00F00948"/>
  </w:style>
  <w:style w:type="character" w:styleId="Hipervnculo">
    <w:name w:val="Hyperlink"/>
    <w:basedOn w:val="Fuentedeprrafopredeter"/>
    <w:uiPriority w:val="99"/>
    <w:semiHidden/>
    <w:unhideWhenUsed/>
    <w:rsid w:val="00F00948"/>
    <w:rPr>
      <w:color w:val="0000FF"/>
      <w:u w:val="single"/>
    </w:rPr>
  </w:style>
  <w:style w:type="paragraph" w:styleId="Sinespaciado">
    <w:name w:val="No Spacing"/>
    <w:uiPriority w:val="1"/>
    <w:qFormat/>
    <w:rsid w:val="00F0094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F4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4938"/>
  </w:style>
  <w:style w:type="paragraph" w:styleId="Piedepgina">
    <w:name w:val="footer"/>
    <w:basedOn w:val="Normal"/>
    <w:link w:val="PiedepginaCar"/>
    <w:uiPriority w:val="99"/>
    <w:unhideWhenUsed/>
    <w:rsid w:val="00CF49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4938"/>
  </w:style>
  <w:style w:type="table" w:styleId="Tablaconcuadrculaclara">
    <w:name w:val="Grid Table Light"/>
    <w:basedOn w:val="Tablanormal"/>
    <w:uiPriority w:val="40"/>
    <w:rsid w:val="00CF49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CF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253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9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8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3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osuemontiel74/comunidadInteligent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1787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°</dc:creator>
  <cp:keywords/>
  <dc:description/>
  <cp:lastModifiedBy>APRENDIZ</cp:lastModifiedBy>
  <cp:revision>9</cp:revision>
  <dcterms:created xsi:type="dcterms:W3CDTF">2026-02-13T00:26:00Z</dcterms:created>
  <dcterms:modified xsi:type="dcterms:W3CDTF">2026-03-03T21:45:00Z</dcterms:modified>
</cp:coreProperties>
</file>