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240"/>
      </w:pPr>
      <w:r>
        <w:t xml:space="preserve"/>
      </w:r>
    </w:p>
    <w:p>
      <w:pPr>
        <w:spacing w:after="120"/>
        <w:jc w:val="center"/>
      </w:pPr>
      <w:r>
        <w:rPr>
          <w:b/>
          <w:bCs/>
          <w:color w:val="2E75B6"/>
          <w:sz w:val="32"/>
          <w:szCs w:val="32"/>
        </w:rPr>
        <w:t xml:space="preserve">BULE HORA UNIVERSITY</w:t>
      </w:r>
    </w:p>
    <w:p>
      <w:pPr>
        <w:spacing w:after="240"/>
        <w:jc w:val="center"/>
      </w:pPr>
      <w:r>
        <w:rPr>
          <w:b/>
          <w:bCs/>
          <w:color w:val="2E75B6"/>
          <w:sz w:val="32"/>
          <w:szCs w:val="32"/>
        </w:rPr>
        <w:t xml:space="preserve">TEACHING HOSPITALS</w:t>
      </w:r>
    </w:p>
    <w:p>
      <w:pPr>
        <w:spacing w:after="360"/>
        <w:jc w:val="center"/>
      </w:pPr>
      <w:r>
        <w:rPr>
          <w:b/>
          <w:bCs/>
          <w:sz w:val="28"/>
          <w:szCs w:val="28"/>
        </w:rPr>
        <w:t xml:space="preserve">DIGITAL HOSPITAL MANAGEMENT SYSTEM</w:t>
      </w:r>
    </w:p>
    <w:p>
      <w:pPr>
        <w:spacing w:after="120"/>
        <w:jc w:val="center"/>
      </w:pPr>
      <w:r>
        <w:rPr>
          <w:sz w:val="24"/>
          <w:szCs w:val="24"/>
        </w:rPr>
        <w:t xml:space="preserve">System Design &amp; Implementation Document</w:t>
      </w:r>
    </w:p>
    <w:p>
      <w:pPr>
        <w:spacing w:after="480"/>
      </w:pPr>
      <w:r>
        <w:t xml:space="preserve"/>
      </w:r>
    </w:p>
    <w:p>
      <w:pPr>
        <w:jc w:val="center"/>
      </w:pPr>
      <w:r>
        <w:rPr>
          <w:sz w:val="22"/>
          <w:szCs w:val="22"/>
        </w:rPr>
        <w:t xml:space="preserve">Version 1.0</w:t>
      </w:r>
    </w:p>
    <w:p>
      <w:pPr>
        <w:spacing w:after="120"/>
        <w:jc w:val="center"/>
      </w:pPr>
      <w:r>
        <w:rPr>
          <w:sz w:val="22"/>
          <w:szCs w:val="22"/>
        </w:rPr>
        <w:t xml:space="preserve">May 2026</w:t>
      </w:r>
    </w:p>
    <w:r>
      <w:br w:type="page"/>
    </w:r>
    <w:p>
      <w:pPr>
        <w:pStyle w:val="Heading1"/>
      </w:pPr>
      <w:r>
        <w:t xml:space="preserve">Executive Summary</w:t>
      </w:r>
    </w:p>
    <w:p>
      <w:pPr>
        <w:spacing w:after="200"/>
      </w:pPr>
      <w:r>
        <w:t xml:space="preserve">This document outlines the comprehensive digital transformation of Bule Hora University Teaching Hospitals from manual paper-based systems to an integrated Electronic Hospital Management System (EHMS). The system will modernize hospital operations, improve patient care quality, enhance data security, and increase operational efficiency across all departments.</w:t>
      </w:r>
    </w:p>
    <w:p>
      <w:pPr>
        <w:pStyle w:val="Heading1"/>
      </w:pPr>
      <w:r>
        <w:t xml:space="preserve">1. Current Situation &amp; Challenges</w:t>
      </w:r>
    </w:p>
    <w:p>
      <w:pPr>
        <w:pStyle w:val="Heading2"/>
      </w:pPr>
      <w:r>
        <w:t xml:space="preserve">1.1 Existing Manual Processes</w:t>
      </w:r>
    </w:p>
    <w:p>
      <w:pPr>
        <w:pStyle w:val="ListParagraph"/>
        <w:numPr>
          <w:ilvl w:val="0"/>
          <w:numId w:val="2"/>
        </w:numPr>
        <w:spacing w:after="80"/>
      </w:pPr>
      <w:r>
        <w:t xml:space="preserve">Patient registration on paper forms</w:t>
      </w:r>
    </w:p>
    <w:p>
      <w:pPr>
        <w:pStyle w:val="ListParagraph"/>
        <w:numPr>
          <w:ilvl w:val="0"/>
          <w:numId w:val="2"/>
        </w:numPr>
        <w:spacing w:after="80"/>
      </w:pPr>
      <w:r>
        <w:t xml:space="preserve">Manual appointment scheduling</w:t>
      </w:r>
    </w:p>
    <w:p>
      <w:pPr>
        <w:pStyle w:val="ListParagraph"/>
        <w:numPr>
          <w:ilvl w:val="0"/>
          <w:numId w:val="2"/>
        </w:numPr>
        <w:spacing w:after="80"/>
      </w:pPr>
      <w:r>
        <w:t xml:space="preserve">Handwritten medical records</w:t>
      </w:r>
    </w:p>
    <w:p>
      <w:pPr>
        <w:pStyle w:val="ListParagraph"/>
        <w:numPr>
          <w:ilvl w:val="0"/>
          <w:numId w:val="2"/>
        </w:numPr>
        <w:spacing w:after="80"/>
      </w:pPr>
      <w:r>
        <w:t xml:space="preserve">File-based document storage and retrieval</w:t>
      </w:r>
    </w:p>
    <w:p>
      <w:pPr>
        <w:pStyle w:val="ListParagraph"/>
        <w:numPr>
          <w:ilvl w:val="0"/>
          <w:numId w:val="2"/>
        </w:numPr>
        <w:spacing w:after="80"/>
      </w:pPr>
      <w:r>
        <w:t xml:space="preserve">Manual billing and invoice generation</w:t>
      </w:r>
    </w:p>
    <w:p>
      <w:pPr>
        <w:pStyle w:val="ListParagraph"/>
        <w:numPr>
          <w:ilvl w:val="0"/>
          <w:numId w:val="2"/>
        </w:numPr>
        <w:spacing w:after="80"/>
      </w:pPr>
      <w:r>
        <w:t xml:space="preserve">Paper-based laboratory and radiology reports</w:t>
      </w:r>
    </w:p>
    <w:p>
      <w:pPr>
        <w:pStyle w:val="ListParagraph"/>
        <w:numPr>
          <w:ilvl w:val="0"/>
          <w:numId w:val="2"/>
        </w:numPr>
        <w:spacing w:after="200"/>
      </w:pPr>
      <w:r>
        <w:t xml:space="preserve">Manual inventory management</w:t>
      </w:r>
    </w:p>
    <w:p>
      <w:pPr>
        <w:pStyle w:val="Heading2"/>
      </w:pPr>
      <w:r>
        <w:t xml:space="preserve">1.2 Key Challenges</w:t>
      </w:r>
    </w:p>
    <w:p>
      <w:pPr>
        <w:pStyle w:val="ListParagraph"/>
        <w:numPr>
          <w:ilvl w:val="0"/>
          <w:numId w:val="2"/>
        </w:numPr>
        <w:spacing w:after="80"/>
      </w:pPr>
      <w:r>
        <w:t xml:space="preserve">Time-consuming administrative processes</w:t>
      </w:r>
    </w:p>
    <w:p>
      <w:pPr>
        <w:pStyle w:val="ListParagraph"/>
        <w:numPr>
          <w:ilvl w:val="0"/>
          <w:numId w:val="2"/>
        </w:numPr>
        <w:spacing w:after="80"/>
      </w:pPr>
      <w:r>
        <w:t xml:space="preserve">Limited data accessibility and patient history retrieval</w:t>
      </w:r>
    </w:p>
    <w:p>
      <w:pPr>
        <w:pStyle w:val="ListParagraph"/>
        <w:numPr>
          <w:ilvl w:val="0"/>
          <w:numId w:val="2"/>
        </w:numPr>
        <w:spacing w:after="80"/>
      </w:pPr>
      <w:r>
        <w:t xml:space="preserve">Patient records security and privacy concerns</w:t>
      </w:r>
    </w:p>
    <w:p>
      <w:pPr>
        <w:pStyle w:val="ListParagraph"/>
        <w:numPr>
          <w:ilvl w:val="0"/>
          <w:numId w:val="2"/>
        </w:numPr>
        <w:spacing w:after="80"/>
      </w:pPr>
      <w:r>
        <w:t xml:space="preserve">Inefficient resource allocation</w:t>
      </w:r>
    </w:p>
    <w:p>
      <w:pPr>
        <w:pStyle w:val="ListParagraph"/>
        <w:numPr>
          <w:ilvl w:val="0"/>
          <w:numId w:val="2"/>
        </w:numPr>
        <w:spacing w:after="80"/>
      </w:pPr>
      <w:r>
        <w:t xml:space="preserve">Difficulty in generating accurate reports and analytics</w:t>
      </w:r>
    </w:p>
    <w:p>
      <w:pPr>
        <w:pStyle w:val="ListParagraph"/>
        <w:numPr>
          <w:ilvl w:val="0"/>
          <w:numId w:val="2"/>
        </w:numPr>
        <w:spacing w:after="200"/>
      </w:pPr>
      <w:r>
        <w:t xml:space="preserve">High operational costs and medication/inventory wastage</w:t>
      </w:r>
    </w:p>
    <w:p>
      <w:pPr>
        <w:pStyle w:val="Heading1"/>
      </w:pPr>
      <w:r>
        <w:t xml:space="preserve">2. System Vision &amp; Objectives</w:t>
      </w:r>
    </w:p>
    <w:p>
      <w:pPr>
        <w:pStyle w:val="Heading2"/>
      </w:pPr>
      <w:r>
        <w:t xml:space="preserve">2.1 Vision</w:t>
      </w:r>
    </w:p>
    <w:p>
      <w:pPr>
        <w:spacing w:after="200"/>
      </w:pPr>
      <w:r>
        <w:t xml:space="preserve">To establish a unified, secure, and efficient digital healthcare platform that enhances patient care quality, optimizes operational workflows, and enables data-driven decision-making across Bule Hora University Teaching Hospitals.</w:t>
      </w:r>
    </w:p>
    <w:p>
      <w:pPr>
        <w:pStyle w:val="Heading2"/>
      </w:pPr>
      <w:r>
        <w:t xml:space="preserve">2.2 Primary Objectives</w:t>
      </w:r>
    </w:p>
    <w:p>
      <w:pPr>
        <w:pStyle w:val="ListParagraph"/>
        <w:numPr>
          <w:ilvl w:val="0"/>
          <w:numId w:val="2"/>
        </w:numPr>
        <w:spacing w:after="80"/>
      </w:pPr>
      <w:r>
        <w:t xml:space="preserve">Digitize all patient information and medical records</w:t>
      </w:r>
    </w:p>
    <w:p>
      <w:pPr>
        <w:pStyle w:val="ListParagraph"/>
        <w:numPr>
          <w:ilvl w:val="0"/>
          <w:numId w:val="2"/>
        </w:numPr>
        <w:spacing w:after="80"/>
      </w:pPr>
      <w:r>
        <w:t xml:space="preserve">Automate administrative and clinical workflows</w:t>
      </w:r>
    </w:p>
    <w:p>
      <w:pPr>
        <w:pStyle w:val="ListParagraph"/>
        <w:numPr>
          <w:ilvl w:val="0"/>
          <w:numId w:val="2"/>
        </w:numPr>
        <w:spacing w:after="80"/>
      </w:pPr>
      <w:r>
        <w:t xml:space="preserve">Reduce waiting times and improve patient experience</w:t>
      </w:r>
    </w:p>
    <w:p>
      <w:pPr>
        <w:pStyle w:val="ListParagraph"/>
        <w:numPr>
          <w:ilvl w:val="0"/>
          <w:numId w:val="2"/>
        </w:numPr>
        <w:spacing w:after="80"/>
      </w:pPr>
      <w:r>
        <w:t xml:space="preserve">Enhance data security and patient privacy compliance</w:t>
      </w:r>
    </w:p>
    <w:p>
      <w:pPr>
        <w:pStyle w:val="ListParagraph"/>
        <w:numPr>
          <w:ilvl w:val="0"/>
          <w:numId w:val="2"/>
        </w:numPr>
        <w:spacing w:after="80"/>
      </w:pPr>
      <w:r>
        <w:t xml:space="preserve">Optimize resource management and reduce costs</w:t>
      </w:r>
    </w:p>
    <w:p>
      <w:pPr>
        <w:pStyle w:val="ListParagraph"/>
        <w:numPr>
          <w:ilvl w:val="0"/>
          <w:numId w:val="2"/>
        </w:numPr>
        <w:spacing w:after="80"/>
      </w:pPr>
      <w:r>
        <w:t xml:space="preserve">Enable comprehensive reporting and analytics</w:t>
      </w:r>
    </w:p>
    <w:p>
      <w:pPr>
        <w:pStyle w:val="ListParagraph"/>
        <w:numPr>
          <w:ilvl w:val="0"/>
          <w:numId w:val="2"/>
        </w:numPr>
        <w:spacing w:after="200"/>
      </w:pPr>
      <w:r>
        <w:t xml:space="preserve">Support evidence-based clinical decision-making</w:t>
      </w:r>
    </w:p>
    <w:p>
      <w:pPr>
        <w:pStyle w:val="Heading1"/>
      </w:pPr>
      <w:r>
        <w:t xml:space="preserve">3. Core System Modules</w:t>
      </w:r>
    </w:p>
    <w:p>
      <w:pPr>
        <w:pStyle w:val="Heading2"/>
      </w:pPr>
      <w:r>
        <w:t xml:space="preserve">3.1 Patient Management Module</w:t>
      </w:r>
    </w:p>
    <w:p>
      <w:pPr>
        <w:spacing w:after="120"/>
      </w:pPr>
      <w:r>
        <w:t xml:space="preserve">Functions:</w:t>
      </w:r>
    </w:p>
    <w:p>
      <w:pPr>
        <w:pStyle w:val="ListParagraph"/>
        <w:numPr>
          <w:ilvl w:val="0"/>
          <w:numId w:val="2"/>
        </w:numPr>
        <w:spacing w:after="80"/>
      </w:pPr>
      <w:r>
        <w:t xml:space="preserve">Patient registration and profile management</w:t>
      </w:r>
    </w:p>
    <w:p>
      <w:pPr>
        <w:pStyle w:val="ListParagraph"/>
        <w:numPr>
          <w:ilvl w:val="0"/>
          <w:numId w:val="2"/>
        </w:numPr>
        <w:spacing w:after="80"/>
      </w:pPr>
      <w:r>
        <w:t xml:space="preserve">Insurance and demographic information</w:t>
      </w:r>
    </w:p>
    <w:p>
      <w:pPr>
        <w:pStyle w:val="ListParagraph"/>
        <w:numPr>
          <w:ilvl w:val="0"/>
          <w:numId w:val="2"/>
        </w:numPr>
        <w:spacing w:after="80"/>
      </w:pPr>
      <w:r>
        <w:t xml:space="preserve">Emergency contact management</w:t>
      </w:r>
    </w:p>
    <w:p>
      <w:pPr>
        <w:pStyle w:val="ListParagraph"/>
        <w:numPr>
          <w:ilvl w:val="0"/>
          <w:numId w:val="2"/>
        </w:numPr>
        <w:spacing w:after="200"/>
      </w:pPr>
      <w:r>
        <w:t xml:space="preserve">Patient search and retrieval</w:t>
      </w:r>
    </w:p>
    <w:p>
      <w:pPr>
        <w:pStyle w:val="Heading2"/>
      </w:pPr>
      <w:r>
        <w:t xml:space="preserve">3.2 Electronic Medical Records (EMR)</w:t>
      </w:r>
    </w:p>
    <w:p>
      <w:pPr>
        <w:spacing w:after="120"/>
      </w:pPr>
      <w:r>
        <w:t xml:space="preserve">Functions:</w:t>
      </w:r>
    </w:p>
    <w:p>
      <w:pPr>
        <w:pStyle w:val="ListParagraph"/>
        <w:numPr>
          <w:ilvl w:val="0"/>
          <w:numId w:val="2"/>
        </w:numPr>
        <w:spacing w:after="80"/>
      </w:pPr>
      <w:r>
        <w:t xml:space="preserve">Complete patient medical history</w:t>
      </w:r>
    </w:p>
    <w:p>
      <w:pPr>
        <w:pStyle w:val="ListParagraph"/>
        <w:numPr>
          <w:ilvl w:val="0"/>
          <w:numId w:val="2"/>
        </w:numPr>
        <w:spacing w:after="80"/>
      </w:pPr>
      <w:r>
        <w:t xml:space="preserve">Clinical notes and consultation records</w:t>
      </w:r>
    </w:p>
    <w:p>
      <w:pPr>
        <w:pStyle w:val="ListParagraph"/>
        <w:numPr>
          <w:ilvl w:val="0"/>
          <w:numId w:val="2"/>
        </w:numPr>
        <w:spacing w:after="80"/>
      </w:pPr>
      <w:r>
        <w:t xml:space="preserve">Allergy and medication history</w:t>
      </w:r>
    </w:p>
    <w:p>
      <w:pPr>
        <w:pStyle w:val="ListParagraph"/>
        <w:numPr>
          <w:ilvl w:val="0"/>
          <w:numId w:val="2"/>
        </w:numPr>
        <w:spacing w:after="200"/>
      </w:pPr>
      <w:r>
        <w:t xml:space="preserve">Diagnostic results integration</w:t>
      </w:r>
    </w:p>
    <w:p>
      <w:pPr>
        <w:pStyle w:val="Heading2"/>
      </w:pPr>
      <w:r>
        <w:t xml:space="preserve">3.3 Appointment &amp; Scheduling Module</w:t>
      </w:r>
    </w:p>
    <w:p>
      <w:pPr>
        <w:spacing w:after="120"/>
      </w:pPr>
      <w:r>
        <w:t xml:space="preserve">Functions:</w:t>
      </w:r>
    </w:p>
    <w:p>
      <w:pPr>
        <w:pStyle w:val="ListParagraph"/>
        <w:numPr>
          <w:ilvl w:val="0"/>
          <w:numId w:val="2"/>
        </w:numPr>
        <w:spacing w:after="80"/>
      </w:pPr>
      <w:r>
        <w:t xml:space="preserve">Online and offline appointment booking</w:t>
      </w:r>
    </w:p>
    <w:p>
      <w:pPr>
        <w:pStyle w:val="ListParagraph"/>
        <w:numPr>
          <w:ilvl w:val="0"/>
          <w:numId w:val="2"/>
        </w:numPr>
        <w:spacing w:after="80"/>
      </w:pPr>
      <w:r>
        <w:t xml:space="preserve">Doctor availability management</w:t>
      </w:r>
    </w:p>
    <w:p>
      <w:pPr>
        <w:pStyle w:val="ListParagraph"/>
        <w:numPr>
          <w:ilvl w:val="0"/>
          <w:numId w:val="2"/>
        </w:numPr>
        <w:spacing w:after="80"/>
      </w:pPr>
      <w:r>
        <w:t xml:space="preserve">Automated appointment reminders (SMS/Email)</w:t>
      </w:r>
    </w:p>
    <w:p>
      <w:pPr>
        <w:pStyle w:val="ListParagraph"/>
        <w:numPr>
          <w:ilvl w:val="0"/>
          <w:numId w:val="2"/>
        </w:numPr>
        <w:spacing w:after="200"/>
      </w:pPr>
      <w:r>
        <w:t xml:space="preserve">Queue management and patient flow optimization</w:t>
      </w:r>
    </w:p>
    <w:p>
      <w:pPr>
        <w:pStyle w:val="Heading2"/>
      </w:pPr>
      <w:r>
        <w:t xml:space="preserve">3.4 Billing &amp; Payments Module</w:t>
      </w:r>
    </w:p>
    <w:p>
      <w:pPr>
        <w:spacing w:after="120"/>
      </w:pPr>
      <w:r>
        <w:t xml:space="preserve">Functions:</w:t>
      </w:r>
    </w:p>
    <w:p>
      <w:pPr>
        <w:pStyle w:val="ListParagraph"/>
        <w:numPr>
          <w:ilvl w:val="0"/>
          <w:numId w:val="2"/>
        </w:numPr>
        <w:spacing w:after="80"/>
      </w:pPr>
      <w:r>
        <w:t xml:space="preserve">Automated invoice generation</w:t>
      </w:r>
    </w:p>
    <w:p>
      <w:pPr>
        <w:pStyle w:val="ListParagraph"/>
        <w:numPr>
          <w:ilvl w:val="0"/>
          <w:numId w:val="2"/>
        </w:numPr>
        <w:spacing w:after="80"/>
      </w:pPr>
      <w:r>
        <w:t xml:space="preserve">Multiple payment methods (cash, card, digital)</w:t>
      </w:r>
    </w:p>
    <w:p>
      <w:pPr>
        <w:pStyle w:val="ListParagraph"/>
        <w:numPr>
          <w:ilvl w:val="0"/>
          <w:numId w:val="2"/>
        </w:numPr>
        <w:spacing w:after="80"/>
      </w:pPr>
      <w:r>
        <w:t xml:space="preserve">Insurance claim processing</w:t>
      </w:r>
    </w:p>
    <w:p>
      <w:pPr>
        <w:pStyle w:val="ListParagraph"/>
        <w:numPr>
          <w:ilvl w:val="0"/>
          <w:numId w:val="2"/>
        </w:numPr>
        <w:spacing w:after="200"/>
      </w:pPr>
      <w:r>
        <w:t xml:space="preserve">Financial reporting and revenue tracking</w:t>
      </w:r>
    </w:p>
    <w:p>
      <w:pPr>
        <w:pStyle w:val="Heading2"/>
      </w:pPr>
      <w:r>
        <w:t xml:space="preserve">3.5 Laboratory Management Module</w:t>
      </w:r>
    </w:p>
    <w:p>
      <w:pPr>
        <w:spacing w:after="120"/>
      </w:pPr>
      <w:r>
        <w:t xml:space="preserve">Functions:</w:t>
      </w:r>
    </w:p>
    <w:p>
      <w:pPr>
        <w:pStyle w:val="ListParagraph"/>
        <w:numPr>
          <w:ilvl w:val="0"/>
          <w:numId w:val="2"/>
        </w:numPr>
        <w:spacing w:after="80"/>
      </w:pPr>
      <w:r>
        <w:t xml:space="preserve">Lab test requisition management</w:t>
      </w:r>
    </w:p>
    <w:p>
      <w:pPr>
        <w:pStyle w:val="ListParagraph"/>
        <w:numPr>
          <w:ilvl w:val="0"/>
          <w:numId w:val="2"/>
        </w:numPr>
        <w:spacing w:after="80"/>
      </w:pPr>
      <w:r>
        <w:t xml:space="preserve">Digital sample tracking</w:t>
      </w:r>
    </w:p>
    <w:p>
      <w:pPr>
        <w:pStyle w:val="ListParagraph"/>
        <w:numPr>
          <w:ilvl w:val="0"/>
          <w:numId w:val="2"/>
        </w:numPr>
        <w:spacing w:after="80"/>
      </w:pPr>
      <w:r>
        <w:t xml:space="preserve">Result entry and validation</w:t>
      </w:r>
    </w:p>
    <w:p>
      <w:pPr>
        <w:pStyle w:val="ListParagraph"/>
        <w:numPr>
          <w:ilvl w:val="0"/>
          <w:numId w:val="2"/>
        </w:numPr>
        <w:spacing w:after="200"/>
      </w:pPr>
      <w:r>
        <w:t xml:space="preserve">Quality assurance and archival</w:t>
      </w:r>
    </w:p>
    <w:p>
      <w:pPr>
        <w:pStyle w:val="Heading2"/>
      </w:pPr>
      <w:r>
        <w:t xml:space="preserve">3.6 Pharmacy Management Module</w:t>
      </w:r>
    </w:p>
    <w:p>
      <w:pPr>
        <w:spacing w:after="120"/>
      </w:pPr>
      <w:r>
        <w:t xml:space="preserve">Functions:</w:t>
      </w:r>
    </w:p>
    <w:p>
      <w:pPr>
        <w:pStyle w:val="ListParagraph"/>
        <w:numPr>
          <w:ilvl w:val="0"/>
          <w:numId w:val="2"/>
        </w:numPr>
        <w:spacing w:after="80"/>
      </w:pPr>
      <w:r>
        <w:t xml:space="preserve">E-prescription management</w:t>
      </w:r>
    </w:p>
    <w:p>
      <w:pPr>
        <w:pStyle w:val="ListParagraph"/>
        <w:numPr>
          <w:ilvl w:val="0"/>
          <w:numId w:val="2"/>
        </w:numPr>
        <w:spacing w:after="80"/>
      </w:pPr>
      <w:r>
        <w:t xml:space="preserve">Inventory tracking and stock management</w:t>
      </w:r>
    </w:p>
    <w:p>
      <w:pPr>
        <w:pStyle w:val="ListParagraph"/>
        <w:numPr>
          <w:ilvl w:val="0"/>
          <w:numId w:val="2"/>
        </w:numPr>
        <w:spacing w:after="80"/>
      </w:pPr>
      <w:r>
        <w:t xml:space="preserve">Drug interaction checking</w:t>
      </w:r>
    </w:p>
    <w:p>
      <w:pPr>
        <w:pStyle w:val="ListParagraph"/>
        <w:numPr>
          <w:ilvl w:val="0"/>
          <w:numId w:val="2"/>
        </w:numPr>
        <w:spacing w:after="200"/>
      </w:pPr>
      <w:r>
        <w:t xml:space="preserve">Expiry date monitoring</w:t>
      </w:r>
    </w:p>
    <w:p>
      <w:pPr>
        <w:pStyle w:val="Heading2"/>
      </w:pPr>
      <w:r>
        <w:t xml:space="preserve">3.7 Radiology Module</w:t>
      </w:r>
    </w:p>
    <w:p>
      <w:pPr>
        <w:spacing w:after="120"/>
      </w:pPr>
      <w:r>
        <w:t xml:space="preserve">Functions:</w:t>
      </w:r>
    </w:p>
    <w:p>
      <w:pPr>
        <w:pStyle w:val="ListParagraph"/>
        <w:numPr>
          <w:ilvl w:val="0"/>
          <w:numId w:val="2"/>
        </w:numPr>
        <w:spacing w:after="80"/>
      </w:pPr>
      <w:r>
        <w:t xml:space="preserve">Digital imaging order management</w:t>
      </w:r>
    </w:p>
    <w:p>
      <w:pPr>
        <w:pStyle w:val="ListParagraph"/>
        <w:numPr>
          <w:ilvl w:val="0"/>
          <w:numId w:val="2"/>
        </w:numPr>
        <w:spacing w:after="80"/>
      </w:pPr>
      <w:r>
        <w:t xml:space="preserve">DICOM image storage and retrieval</w:t>
      </w:r>
    </w:p>
    <w:p>
      <w:pPr>
        <w:pStyle w:val="ListParagraph"/>
        <w:numPr>
          <w:ilvl w:val="0"/>
          <w:numId w:val="2"/>
        </w:numPr>
        <w:spacing w:after="80"/>
      </w:pPr>
      <w:r>
        <w:t xml:space="preserve">Radiologist report generation</w:t>
      </w:r>
    </w:p>
    <w:p>
      <w:pPr>
        <w:pStyle w:val="ListParagraph"/>
        <w:numPr>
          <w:ilvl w:val="0"/>
          <w:numId w:val="2"/>
        </w:numPr>
        <w:spacing w:after="200"/>
      </w:pPr>
      <w:r>
        <w:t xml:space="preserve">Comparison with previous studies</w:t>
      </w:r>
    </w:p>
    <w:p>
      <w:pPr>
        <w:pStyle w:val="Heading2"/>
      </w:pPr>
      <w:r>
        <w:t xml:space="preserve">3.8 Inventory &amp; Procurement Module</w:t>
      </w:r>
    </w:p>
    <w:p>
      <w:pPr>
        <w:spacing w:after="120"/>
      </w:pPr>
      <w:r>
        <w:t xml:space="preserve">Functions:</w:t>
      </w:r>
    </w:p>
    <w:p>
      <w:pPr>
        <w:pStyle w:val="ListParagraph"/>
        <w:numPr>
          <w:ilvl w:val="0"/>
          <w:numId w:val="2"/>
        </w:numPr>
        <w:spacing w:after="80"/>
      </w:pPr>
      <w:r>
        <w:t xml:space="preserve">Equipment and supply inventory tracking</w:t>
      </w:r>
    </w:p>
    <w:p>
      <w:pPr>
        <w:pStyle w:val="ListParagraph"/>
        <w:numPr>
          <w:ilvl w:val="0"/>
          <w:numId w:val="2"/>
        </w:numPr>
        <w:spacing w:after="80"/>
      </w:pPr>
      <w:r>
        <w:t xml:space="preserve">Automated reorder alerts</w:t>
      </w:r>
    </w:p>
    <w:p>
      <w:pPr>
        <w:pStyle w:val="ListParagraph"/>
        <w:numPr>
          <w:ilvl w:val="0"/>
          <w:numId w:val="2"/>
        </w:numPr>
        <w:spacing w:after="80"/>
      </w:pPr>
      <w:r>
        <w:t xml:space="preserve">Purchase order management</w:t>
      </w:r>
    </w:p>
    <w:p>
      <w:pPr>
        <w:pStyle w:val="ListParagraph"/>
        <w:numPr>
          <w:ilvl w:val="0"/>
          <w:numId w:val="2"/>
        </w:numPr>
        <w:spacing w:after="200"/>
      </w:pPr>
      <w:r>
        <w:t xml:space="preserve">Vendor management</w:t>
      </w:r>
    </w:p>
    <w:p>
      <w:pPr>
        <w:pStyle w:val="Heading2"/>
      </w:pPr>
      <w:r>
        <w:t xml:space="preserve">3.9 Staff Management Module</w:t>
      </w:r>
    </w:p>
    <w:p>
      <w:pPr>
        <w:spacing w:after="120"/>
      </w:pPr>
      <w:r>
        <w:t xml:space="preserve">Functions:</w:t>
      </w:r>
    </w:p>
    <w:p>
      <w:pPr>
        <w:pStyle w:val="ListParagraph"/>
        <w:numPr>
          <w:ilvl w:val="0"/>
          <w:numId w:val="2"/>
        </w:numPr>
        <w:spacing w:after="80"/>
      </w:pPr>
      <w:r>
        <w:t xml:space="preserve">Employee records and credentials</w:t>
      </w:r>
    </w:p>
    <w:p>
      <w:pPr>
        <w:pStyle w:val="ListParagraph"/>
        <w:numPr>
          <w:ilvl w:val="0"/>
          <w:numId w:val="2"/>
        </w:numPr>
        <w:spacing w:after="80"/>
      </w:pPr>
      <w:r>
        <w:t xml:space="preserve">Shift scheduling and attendance</w:t>
      </w:r>
    </w:p>
    <w:p>
      <w:pPr>
        <w:pStyle w:val="ListParagraph"/>
        <w:numPr>
          <w:ilvl w:val="0"/>
          <w:numId w:val="2"/>
        </w:numPr>
        <w:spacing w:after="80"/>
      </w:pPr>
      <w:r>
        <w:t xml:space="preserve">Payroll integration</w:t>
      </w:r>
    </w:p>
    <w:p>
      <w:pPr>
        <w:pStyle w:val="ListParagraph"/>
        <w:numPr>
          <w:ilvl w:val="0"/>
          <w:numId w:val="2"/>
        </w:numPr>
        <w:spacing w:after="200"/>
      </w:pPr>
      <w:r>
        <w:t xml:space="preserve">Role-based access control</w:t>
      </w:r>
    </w:p>
    <w:p>
      <w:pPr>
        <w:pStyle w:val="Heading2"/>
      </w:pPr>
      <w:r>
        <w:t xml:space="preserve">3.10 Reporting &amp; Analytics Module</w:t>
      </w:r>
    </w:p>
    <w:p>
      <w:pPr>
        <w:spacing w:after="120"/>
      </w:pPr>
      <w:r>
        <w:t xml:space="preserve">Functions:</w:t>
      </w:r>
    </w:p>
    <w:p>
      <w:pPr>
        <w:pStyle w:val="ListParagraph"/>
        <w:numPr>
          <w:ilvl w:val="0"/>
          <w:numId w:val="2"/>
        </w:numPr>
        <w:spacing w:after="80"/>
      </w:pPr>
      <w:r>
        <w:t xml:space="preserve">Customizable dashboards</w:t>
      </w:r>
    </w:p>
    <w:p>
      <w:pPr>
        <w:pStyle w:val="ListParagraph"/>
        <w:numPr>
          <w:ilvl w:val="0"/>
          <w:numId w:val="2"/>
        </w:numPr>
        <w:spacing w:after="80"/>
      </w:pPr>
      <w:r>
        <w:t xml:space="preserve">Patient statistics and trends</w:t>
      </w:r>
    </w:p>
    <w:p>
      <w:pPr>
        <w:pStyle w:val="ListParagraph"/>
        <w:numPr>
          <w:ilvl w:val="0"/>
          <w:numId w:val="2"/>
        </w:numPr>
        <w:spacing w:after="80"/>
      </w:pPr>
      <w:r>
        <w:t xml:space="preserve">Financial performance reports</w:t>
      </w:r>
    </w:p>
    <w:p>
      <w:pPr>
        <w:pStyle w:val="ListParagraph"/>
        <w:numPr>
          <w:ilvl w:val="0"/>
          <w:numId w:val="2"/>
        </w:numPr>
        <w:spacing w:after="200"/>
      </w:pPr>
      <w:r>
        <w:t xml:space="preserve">Operational KPI tracking</w:t>
      </w:r>
    </w:p>
    <w:p>
      <w:pPr>
        <w:pStyle w:val="Heading1"/>
      </w:pPr>
      <w:r>
        <w:t xml:space="preserve">4. Technical Architecture</w:t>
      </w:r>
    </w:p>
    <w:p>
      <w:pPr>
        <w:pStyle w:val="Heading2"/>
      </w:pPr>
      <w:r>
        <w:t xml:space="preserve">4.1 System Architecture</w:t>
      </w:r>
    </w:p>
    <w:p>
      <w:pPr>
        <w:spacing w:after="120"/>
      </w:pPr>
      <w:r>
        <w:t xml:space="preserve">Architecture Type: Microservices-based, cloud-compatible</w:t>
      </w:r>
    </w:p>
    <w:p>
      <w:pPr>
        <w:spacing w:after="200"/>
      </w:pPr>
      <w:r>
        <w:t xml:space="preserve">This ensures scalability, maintainability, and flexibility for future enhancements.</w:t>
      </w:r>
    </w:p>
    <w:p>
      <w:pPr>
        <w:pStyle w:val="Heading2"/>
      </w:pPr>
      <w: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UI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Page Application (SPA)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Angular/Vue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Alternative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 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Node.js/Express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RESTful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Django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Alternative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option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HIPAA compliant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NoSQL 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Unstructured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Layer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S3/Azure Blob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Medical imaging/PDFs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Docker/Kubernetes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Containerized</w:t>
            </w:r>
          </w:p>
        </w:tc>
      </w:tr>
    </w:tbl>
    <w:p>
      <w:pPr>
        <w:spacing w:after="200"/>
      </w:pPr>
      <w:r>
        <w:t xml:space="preserve"/>
      </w:r>
    </w:p>
    <w:p>
      <w:pPr>
        <w:pStyle w:val="Heading1"/>
      </w:pPr>
      <w:r>
        <w:t xml:space="preserve">5. Security &amp; Compliance</w:t>
      </w:r>
    </w:p>
    <w:p>
      <w:pPr>
        <w:pStyle w:val="Heading2"/>
      </w:pPr>
      <w:r>
        <w:t xml:space="preserve">5.1 Data Security Measures</w:t>
      </w:r>
    </w:p>
    <w:p>
      <w:pPr>
        <w:pStyle w:val="ListParagraph"/>
        <w:numPr>
          <w:ilvl w:val="0"/>
          <w:numId w:val="2"/>
        </w:numPr>
        <w:spacing w:after="80"/>
      </w:pPr>
      <w:r>
        <w:t xml:space="preserve">End-to-end encryption for sensitive data</w:t>
      </w:r>
    </w:p>
    <w:p>
      <w:pPr>
        <w:pStyle w:val="ListParagraph"/>
        <w:numPr>
          <w:ilvl w:val="0"/>
          <w:numId w:val="2"/>
        </w:numPr>
        <w:spacing w:after="80"/>
      </w:pPr>
      <w:r>
        <w:t xml:space="preserve">Role-based access control (RBAC)</w:t>
      </w:r>
    </w:p>
    <w:p>
      <w:pPr>
        <w:pStyle w:val="ListParagraph"/>
        <w:numPr>
          <w:ilvl w:val="0"/>
          <w:numId w:val="2"/>
        </w:numPr>
        <w:spacing w:after="80"/>
      </w:pPr>
      <w:r>
        <w:t xml:space="preserve">Multi-factor authentication (MFA)</w:t>
      </w:r>
    </w:p>
    <w:p>
      <w:pPr>
        <w:pStyle w:val="ListParagraph"/>
        <w:numPr>
          <w:ilvl w:val="0"/>
          <w:numId w:val="2"/>
        </w:numPr>
        <w:spacing w:after="80"/>
      </w:pPr>
      <w:r>
        <w:t xml:space="preserve">Audit logs and activity tracking</w:t>
      </w:r>
    </w:p>
    <w:p>
      <w:pPr>
        <w:pStyle w:val="ListParagraph"/>
        <w:numPr>
          <w:ilvl w:val="0"/>
          <w:numId w:val="2"/>
        </w:numPr>
        <w:spacing w:after="200"/>
      </w:pPr>
      <w:r>
        <w:t xml:space="preserve">Secure API endpoints with JWT tokens</w:t>
      </w:r>
    </w:p>
    <w:p>
      <w:pPr>
        <w:pStyle w:val="Heading2"/>
      </w:pPr>
      <w:r>
        <w:t xml:space="preserve">5.2 Compliance Standards</w:t>
      </w:r>
    </w:p>
    <w:p>
      <w:pPr>
        <w:pStyle w:val="ListParagraph"/>
        <w:numPr>
          <w:ilvl w:val="0"/>
          <w:numId w:val="2"/>
        </w:numPr>
        <w:spacing w:after="80"/>
      </w:pPr>
      <w:r>
        <w:t xml:space="preserve">HIPAA (Health Insurance Portability and Accountability Act)</w:t>
      </w:r>
    </w:p>
    <w:p>
      <w:pPr>
        <w:pStyle w:val="ListParagraph"/>
        <w:numPr>
          <w:ilvl w:val="0"/>
          <w:numId w:val="2"/>
        </w:numPr>
        <w:spacing w:after="80"/>
      </w:pPr>
      <w:r>
        <w:t xml:space="preserve">HL7 FHIR standards for health data interoperability</w:t>
      </w:r>
    </w:p>
    <w:p>
      <w:pPr>
        <w:pStyle w:val="ListParagraph"/>
        <w:numPr>
          <w:ilvl w:val="0"/>
          <w:numId w:val="2"/>
        </w:numPr>
        <w:spacing w:after="80"/>
      </w:pPr>
      <w:r>
        <w:t xml:space="preserve">GDPR for data privacy (if applicable)</w:t>
      </w:r>
    </w:p>
    <w:p>
      <w:pPr>
        <w:pStyle w:val="ListParagraph"/>
        <w:numPr>
          <w:ilvl w:val="0"/>
          <w:numId w:val="2"/>
        </w:numPr>
        <w:spacing w:after="200"/>
      </w:pPr>
      <w:r>
        <w:t xml:space="preserve">Local healthcare regulations and national standards</w:t>
      </w:r>
    </w:p>
    <w:p>
      <w:pPr>
        <w:pStyle w:val="Heading2"/>
      </w:pPr>
      <w:r>
        <w:t xml:space="preserve">5.3 Backup &amp; Disaster Recovery</w:t>
      </w:r>
    </w:p>
    <w:p>
      <w:pPr>
        <w:pStyle w:val="ListParagraph"/>
        <w:numPr>
          <w:ilvl w:val="0"/>
          <w:numId w:val="2"/>
        </w:numPr>
        <w:spacing w:after="80"/>
      </w:pPr>
      <w:r>
        <w:t xml:space="preserve">Daily automated backups</w:t>
      </w:r>
    </w:p>
    <w:p>
      <w:pPr>
        <w:pStyle w:val="ListParagraph"/>
        <w:numPr>
          <w:ilvl w:val="0"/>
          <w:numId w:val="2"/>
        </w:numPr>
        <w:spacing w:after="80"/>
      </w:pPr>
      <w:r>
        <w:t xml:space="preserve">Geographically distributed backup locations</w:t>
      </w:r>
    </w:p>
    <w:p>
      <w:pPr>
        <w:pStyle w:val="ListParagraph"/>
        <w:numPr>
          <w:ilvl w:val="0"/>
          <w:numId w:val="2"/>
        </w:numPr>
        <w:spacing w:after="80"/>
      </w:pPr>
      <w:r>
        <w:t xml:space="preserve">Recovery Time Objective (RTO): 4 hours</w:t>
      </w:r>
    </w:p>
    <w:p>
      <w:pPr>
        <w:pStyle w:val="ListParagraph"/>
        <w:numPr>
          <w:ilvl w:val="0"/>
          <w:numId w:val="2"/>
        </w:numPr>
        <w:spacing w:after="200"/>
      </w:pPr>
      <w:r>
        <w:t xml:space="preserve">Recovery Point Objective (RPO): 1 hour</w:t>
      </w:r>
    </w:p>
    <w:p>
      <w:pPr>
        <w:pStyle w:val="Heading1"/>
      </w:pPr>
      <w:r>
        <w:t xml:space="preserve">6. Implementation Plan</w:t>
      </w:r>
    </w:p>
    <w:p>
      <w:pPr>
        <w:pStyle w:val="Heading2"/>
      </w:pPr>
      <w:r>
        <w:t xml:space="preserve">6.1 Phase 1: Foundation (Months 1-3)</w:t>
      </w:r>
    </w:p>
    <w:p>
      <w:pPr>
        <w:pStyle w:val="ListParagraph"/>
        <w:numPr>
          <w:ilvl w:val="0"/>
          <w:numId w:val="3"/>
        </w:numPr>
        <w:spacing w:after="80"/>
      </w:pPr>
      <w:r>
        <w:t xml:space="preserve">Infrastructure setup and database design</w:t>
      </w:r>
    </w:p>
    <w:p>
      <w:pPr>
        <w:pStyle w:val="ListParagraph"/>
        <w:numPr>
          <w:ilvl w:val="0"/>
          <w:numId w:val="3"/>
        </w:numPr>
        <w:spacing w:after="80"/>
      </w:pPr>
      <w:r>
        <w:t xml:space="preserve">User authentication and authorization system</w:t>
      </w:r>
    </w:p>
    <w:p>
      <w:pPr>
        <w:pStyle w:val="ListParagraph"/>
        <w:numPr>
          <w:ilvl w:val="0"/>
          <w:numId w:val="3"/>
        </w:numPr>
        <w:spacing w:after="200"/>
      </w:pPr>
      <w:r>
        <w:t xml:space="preserve">Core patient management module</w:t>
      </w:r>
    </w:p>
    <w:p>
      <w:pPr>
        <w:pStyle w:val="Heading2"/>
      </w:pPr>
      <w:r>
        <w:t xml:space="preserve">6.2 Phase 2: Core Modules (Months 4-6)</w:t>
      </w:r>
    </w:p>
    <w:p>
      <w:pPr>
        <w:pStyle w:val="ListParagraph"/>
        <w:numPr>
          <w:ilvl w:val="0"/>
          <w:numId w:val="3"/>
        </w:numPr>
        <w:spacing w:after="80"/>
      </w:pPr>
      <w:r>
        <w:t xml:space="preserve">EMR and appointment scheduling</w:t>
      </w:r>
    </w:p>
    <w:p>
      <w:pPr>
        <w:pStyle w:val="ListParagraph"/>
        <w:numPr>
          <w:ilvl w:val="0"/>
          <w:numId w:val="3"/>
        </w:numPr>
        <w:spacing w:after="80"/>
      </w:pPr>
      <w:r>
        <w:t xml:space="preserve">Billing and payment system</w:t>
      </w:r>
    </w:p>
    <w:p>
      <w:pPr>
        <w:pStyle w:val="ListParagraph"/>
        <w:numPr>
          <w:ilvl w:val="0"/>
          <w:numId w:val="3"/>
        </w:numPr>
        <w:spacing w:after="200"/>
      </w:pPr>
      <w:r>
        <w:t xml:space="preserve">Integration with existing hospital systems</w:t>
      </w:r>
    </w:p>
    <w:p>
      <w:pPr>
        <w:pStyle w:val="Heading2"/>
      </w:pPr>
      <w:r>
        <w:t xml:space="preserve">6.3 Phase 3: Advanced Features (Months 7-9)</w:t>
      </w:r>
    </w:p>
    <w:p>
      <w:pPr>
        <w:pStyle w:val="ListParagraph"/>
        <w:numPr>
          <w:ilvl w:val="0"/>
          <w:numId w:val="3"/>
        </w:numPr>
        <w:spacing w:after="80"/>
      </w:pPr>
      <w:r>
        <w:t xml:space="preserve">Laboratory and radiology modules</w:t>
      </w:r>
    </w:p>
    <w:p>
      <w:pPr>
        <w:pStyle w:val="ListParagraph"/>
        <w:numPr>
          <w:ilvl w:val="0"/>
          <w:numId w:val="3"/>
        </w:numPr>
        <w:spacing w:after="80"/>
      </w:pPr>
      <w:r>
        <w:t xml:space="preserve">Pharmacy management system</w:t>
      </w:r>
    </w:p>
    <w:p>
      <w:pPr>
        <w:pStyle w:val="ListParagraph"/>
        <w:numPr>
          <w:ilvl w:val="0"/>
          <w:numId w:val="3"/>
        </w:numPr>
        <w:spacing w:after="200"/>
      </w:pPr>
      <w:r>
        <w:t xml:space="preserve">Inventory management</w:t>
      </w:r>
    </w:p>
    <w:p>
      <w:pPr>
        <w:pStyle w:val="Heading2"/>
      </w:pPr>
      <w:r>
        <w:t xml:space="preserve">6.4 Phase 4: Analytics &amp; Go-Live (Months 10-12)</w:t>
      </w:r>
    </w:p>
    <w:p>
      <w:pPr>
        <w:pStyle w:val="ListParagraph"/>
        <w:numPr>
          <w:ilvl w:val="0"/>
          <w:numId w:val="3"/>
        </w:numPr>
        <w:spacing w:after="80"/>
      </w:pPr>
      <w:r>
        <w:t xml:space="preserve">Reporting and analytics module</w:t>
      </w:r>
    </w:p>
    <w:p>
      <w:pPr>
        <w:pStyle w:val="ListParagraph"/>
        <w:numPr>
          <w:ilvl w:val="0"/>
          <w:numId w:val="3"/>
        </w:numPr>
        <w:spacing w:after="80"/>
      </w:pPr>
      <w:r>
        <w:t xml:space="preserve">Staff training and change management</w:t>
      </w:r>
    </w:p>
    <w:p>
      <w:pPr>
        <w:pStyle w:val="ListParagraph"/>
        <w:numPr>
          <w:ilvl w:val="0"/>
          <w:numId w:val="3"/>
        </w:numPr>
        <w:spacing w:after="200"/>
      </w:pPr>
      <w:r>
        <w:t xml:space="preserve">System testing, UAT, and go-live</w:t>
      </w:r>
    </w:p>
    <w:p>
      <w:pPr>
        <w:pStyle w:val="Heading1"/>
      </w:pPr>
      <w:r>
        <w:t xml:space="preserve">7. Training &amp; Change Management</w:t>
      </w:r>
    </w:p>
    <w:p>
      <w:pPr>
        <w:pStyle w:val="Heading2"/>
      </w:pPr>
      <w:r>
        <w:t xml:space="preserve">7.1 Training Strategy</w:t>
      </w:r>
    </w:p>
    <w:p>
      <w:pPr>
        <w:pStyle w:val="ListParagraph"/>
        <w:numPr>
          <w:ilvl w:val="0"/>
          <w:numId w:val="2"/>
        </w:numPr>
        <w:spacing w:after="80"/>
      </w:pPr>
      <w:r>
        <w:t xml:space="preserve">Role-specific training programs for all staff</w:t>
      </w:r>
    </w:p>
    <w:p>
      <w:pPr>
        <w:pStyle w:val="ListParagraph"/>
        <w:numPr>
          <w:ilvl w:val="0"/>
          <w:numId w:val="2"/>
        </w:numPr>
        <w:spacing w:after="80"/>
      </w:pPr>
      <w:r>
        <w:t xml:space="preserve">Online and hands-on training sessions</w:t>
      </w:r>
    </w:p>
    <w:p>
      <w:pPr>
        <w:pStyle w:val="ListParagraph"/>
        <w:numPr>
          <w:ilvl w:val="0"/>
          <w:numId w:val="2"/>
        </w:numPr>
        <w:spacing w:after="80"/>
      </w:pPr>
      <w:r>
        <w:t xml:space="preserve">Super-user program for key departments</w:t>
      </w:r>
    </w:p>
    <w:p>
      <w:pPr>
        <w:pStyle w:val="ListParagraph"/>
        <w:numPr>
          <w:ilvl w:val="0"/>
          <w:numId w:val="2"/>
        </w:numPr>
        <w:spacing w:after="200"/>
      </w:pPr>
      <w:r>
        <w:t xml:space="preserve">Continuous support post-implementation</w:t>
      </w:r>
    </w:p>
    <w:p>
      <w:pPr>
        <w:pStyle w:val="Heading2"/>
      </w:pPr>
      <w:r>
        <w:t xml:space="preserve">7.2 Change Management</w:t>
      </w:r>
    </w:p>
    <w:p>
      <w:pPr>
        <w:pStyle w:val="ListParagraph"/>
        <w:numPr>
          <w:ilvl w:val="0"/>
          <w:numId w:val="2"/>
        </w:numPr>
        <w:spacing w:after="80"/>
      </w:pPr>
      <w:r>
        <w:t xml:space="preserve">Stakeholder engagement and communication plan</w:t>
      </w:r>
    </w:p>
    <w:p>
      <w:pPr>
        <w:pStyle w:val="ListParagraph"/>
        <w:numPr>
          <w:ilvl w:val="0"/>
          <w:numId w:val="2"/>
        </w:numPr>
        <w:spacing w:after="80"/>
      </w:pPr>
      <w:r>
        <w:t xml:space="preserve">Gradual transition with parallel systems during pilot phase</w:t>
      </w:r>
    </w:p>
    <w:p>
      <w:pPr>
        <w:pStyle w:val="ListParagraph"/>
        <w:numPr>
          <w:ilvl w:val="0"/>
          <w:numId w:val="2"/>
        </w:numPr>
        <w:spacing w:after="80"/>
      </w:pPr>
      <w:r>
        <w:t xml:space="preserve">Feedback mechanism and continuous improvement</w:t>
      </w:r>
    </w:p>
    <w:p>
      <w:pPr>
        <w:pStyle w:val="ListParagraph"/>
        <w:numPr>
          <w:ilvl w:val="0"/>
          <w:numId w:val="2"/>
        </w:numPr>
        <w:spacing w:after="200"/>
      </w:pPr>
      <w:r>
        <w:t xml:space="preserve">Leadership support and departmental champions</w:t>
      </w:r>
    </w:p>
    <w:p>
      <w:pPr>
        <w:pStyle w:val="Heading1"/>
      </w:pPr>
      <w:r>
        <w:t xml:space="preserve">8. Benefits &amp; Expected Outcomes</w:t>
      </w:r>
    </w:p>
    <w:p>
      <w:pPr>
        <w:pStyle w:val="ListParagraph"/>
        <w:numPr>
          <w:ilvl w:val="0"/>
          <w:numId w:val="2"/>
        </w:numPr>
        <w:spacing w:after="80"/>
      </w:pPr>
      <w:r>
        <w:t xml:space="preserve">30-40% reduction in administrative time</w:t>
      </w:r>
    </w:p>
    <w:p>
      <w:pPr>
        <w:pStyle w:val="ListParagraph"/>
        <w:numPr>
          <w:ilvl w:val="0"/>
          <w:numId w:val="2"/>
        </w:numPr>
        <w:spacing w:after="80"/>
      </w:pPr>
      <w:r>
        <w:t xml:space="preserve">50% faster appointment and data retrieval</w:t>
      </w:r>
    </w:p>
    <w:p>
      <w:pPr>
        <w:pStyle w:val="ListParagraph"/>
        <w:numPr>
          <w:ilvl w:val="0"/>
          <w:numId w:val="2"/>
        </w:numPr>
        <w:spacing w:after="80"/>
      </w:pPr>
      <w:r>
        <w:t xml:space="preserve">Improved patient satisfaction and experience</w:t>
      </w:r>
    </w:p>
    <w:p>
      <w:pPr>
        <w:pStyle w:val="ListParagraph"/>
        <w:numPr>
          <w:ilvl w:val="0"/>
          <w:numId w:val="2"/>
        </w:numPr>
        <w:spacing w:after="80"/>
      </w:pPr>
      <w:r>
        <w:t xml:space="preserve">Enhanced clinical decision-making with real-time data</w:t>
      </w:r>
    </w:p>
    <w:p>
      <w:pPr>
        <w:pStyle w:val="ListParagraph"/>
        <w:numPr>
          <w:ilvl w:val="0"/>
          <w:numId w:val="2"/>
        </w:numPr>
        <w:spacing w:after="80"/>
      </w:pPr>
      <w:r>
        <w:t xml:space="preserve">Better medication and supply management with cost savings</w:t>
      </w:r>
    </w:p>
    <w:p>
      <w:pPr>
        <w:pStyle w:val="ListParagraph"/>
        <w:numPr>
          <w:ilvl w:val="0"/>
          <w:numId w:val="2"/>
        </w:numPr>
        <w:spacing w:after="80"/>
      </w:pPr>
      <w:r>
        <w:t xml:space="preserve">Comprehensive audit trail for compliance</w:t>
      </w:r>
    </w:p>
    <w:p>
      <w:pPr>
        <w:pStyle w:val="ListParagraph"/>
        <w:numPr>
          <w:ilvl w:val="0"/>
          <w:numId w:val="2"/>
        </w:numPr>
        <w:spacing w:after="200"/>
      </w:pPr>
      <w:r>
        <w:t xml:space="preserve">Data-driven decision making and strategic insights</w:t>
      </w:r>
    </w:p>
    <w:p>
      <w:pPr>
        <w:pStyle w:val="Heading1"/>
      </w:pPr>
      <w:r>
        <w:t xml:space="preserve">9. Budget &amp; 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Estimated Budget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Software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$150,000 - $250,000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&amp; Hosting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$50,000 - $100,000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Training &amp; Support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$30,000 - $50,000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&amp; QA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$20,000 - $40,000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Maintenance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$40,000 - $70,000</w:t>
            </w:r>
          </w:p>
        </w:tc>
      </w:tr>
      <w:tr>
        <w:tc>
          <w:tcPr>
            <w:tcW w:type="dxa" w:w="468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TOTAL (Year 1)</w:t>
            </w:r>
          </w:p>
        </w:tc>
        <w:tc>
          <w:tcPr>
            <w:tcW w:type="dxa" w:w="468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$290,000 - $510,000</w:t>
            </w:r>
          </w:p>
        </w:tc>
      </w:tr>
    </w:tbl>
    <w:p>
      <w:pPr>
        <w:spacing w:after="200"/>
      </w:pPr>
      <w:r>
        <w:t xml:space="preserve"/>
      </w:r>
    </w:p>
    <w:p>
      <w:pPr>
        <w:pStyle w:val="Heading1"/>
      </w:pPr>
      <w:r>
        <w:t xml:space="preserve">10. Conclusion</w:t>
      </w:r>
    </w:p>
    <w:p>
      <w:pPr>
        <w:spacing w:after="200"/>
      </w:pPr>
      <w:r>
        <w:t xml:space="preserve">The transition to a digital hospital management system will position Bule Hora University Teaching Hospitals at the forefront of healthcare innovation in the region. This comprehensive system will streamline operations, improve patient outcomes, and establish a foundation for sustainable growth. With proper planning, stakeholder engagement, and phased implementation, the hospital will achieve significant operational and clinical improvements.</w:t>
      </w:r>
    </w:p>
    <w:p>
      <w:pPr>
        <w:pStyle w:val="Heading2"/>
      </w:pPr>
      <w:r>
        <w:t xml:space="preserve">Next Steps</w:t>
      </w:r>
    </w:p>
    <w:p>
      <w:pPr>
        <w:pStyle w:val="ListParagraph"/>
        <w:numPr>
          <w:ilvl w:val="0"/>
          <w:numId w:val="3"/>
        </w:numPr>
        <w:spacing w:after="80"/>
      </w:pPr>
      <w:r>
        <w:t xml:space="preserve">Secure executive approval and budget allocation</w:t>
      </w:r>
    </w:p>
    <w:p>
      <w:pPr>
        <w:pStyle w:val="ListParagraph"/>
        <w:numPr>
          <w:ilvl w:val="0"/>
          <w:numId w:val="3"/>
        </w:numPr>
        <w:spacing w:after="80"/>
      </w:pPr>
      <w:r>
        <w:t xml:space="preserve">Form project steering committee and implementation team</w:t>
      </w:r>
    </w:p>
    <w:p>
      <w:pPr>
        <w:pStyle w:val="ListParagraph"/>
        <w:numPr>
          <w:ilvl w:val="0"/>
          <w:numId w:val="3"/>
        </w:numPr>
        <w:spacing w:after="80"/>
      </w:pPr>
      <w:r>
        <w:t xml:space="preserve">Conduct detailed requirements gathering by department</w:t>
      </w:r>
    </w:p>
    <w:p>
      <w:pPr>
        <w:pStyle w:val="ListParagraph"/>
        <w:numPr>
          <w:ilvl w:val="0"/>
          <w:numId w:val="3"/>
        </w:numPr>
        <w:spacing w:after="80"/>
      </w:pPr>
      <w:r>
        <w:t xml:space="preserve">Finalize vendor selection or development timeline</w:t>
      </w:r>
    </w:p>
    <w:p>
      <w:pPr>
        <w:pStyle w:val="ListParagraph"/>
        <w:numPr>
          <w:ilvl w:val="0"/>
          <w:numId w:val="3"/>
        </w:numPr>
        <w:spacing w:after="200"/>
      </w:pPr>
      <w:r>
        <w:t xml:space="preserve">Begin Phase 1 implementation immediately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F4E78"/>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2026-05-29T12:52:11.607Z</dcterms:created>
  <dcterms:modified xsi:type="dcterms:W3CDTF">2026-05-29T12:52:11.608Z</dcterms:modified>
</cp:coreProperties>
</file>

<file path=docProps/custom.xml><?xml version="1.0" encoding="utf-8"?>
<Properties xmlns="http://schemas.openxmlformats.org/officeDocument/2006/custom-properties" xmlns:vt="http://schemas.openxmlformats.org/officeDocument/2006/docPropsVTypes"/>
</file>