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2A3" w:rsidRPr="0049759C" w:rsidRDefault="001932A3" w:rsidP="001932A3">
      <w:pPr>
        <w:pStyle w:val="ListParagraph"/>
        <w:numPr>
          <w:ilvl w:val="1"/>
          <w:numId w:val="4"/>
        </w:numPr>
        <w:tabs>
          <w:tab w:val="left" w:pos="2268"/>
        </w:tabs>
        <w:spacing w:line="240" w:lineRule="auto"/>
        <w:ind w:left="709"/>
        <w:jc w:val="both"/>
        <w:outlineLvl w:val="1"/>
        <w:rPr>
          <w:rFonts w:ascii="Times New Roman" w:hAnsi="Times New Roman"/>
          <w:b/>
          <w:sz w:val="24"/>
          <w:szCs w:val="24"/>
        </w:rPr>
      </w:pPr>
      <w:bookmarkStart w:id="0" w:name="_Toc356060046"/>
      <w:bookmarkStart w:id="1" w:name="_Toc356060712"/>
      <w:bookmarkStart w:id="2" w:name="_Toc356243788"/>
      <w:bookmarkStart w:id="3" w:name="_Toc356243869"/>
      <w:bookmarkStart w:id="4" w:name="_Toc359258913"/>
      <w:r w:rsidRPr="0049759C">
        <w:rPr>
          <w:rFonts w:ascii="Times New Roman" w:hAnsi="Times New Roman"/>
          <w:b/>
          <w:sz w:val="24"/>
          <w:szCs w:val="24"/>
        </w:rPr>
        <w:t>JUSTIFICACIÓN</w:t>
      </w:r>
      <w:bookmarkEnd w:id="0"/>
      <w:bookmarkEnd w:id="1"/>
      <w:bookmarkEnd w:id="2"/>
      <w:bookmarkEnd w:id="3"/>
      <w:bookmarkEnd w:id="4"/>
      <w:r w:rsidRPr="0049759C">
        <w:rPr>
          <w:rFonts w:ascii="Times New Roman" w:hAnsi="Times New Roman"/>
          <w:b/>
          <w:sz w:val="24"/>
          <w:szCs w:val="24"/>
        </w:rPr>
        <w:t xml:space="preserve"> </w:t>
      </w:r>
    </w:p>
    <w:p w:rsidR="001932A3" w:rsidRPr="0049759C" w:rsidRDefault="001932A3" w:rsidP="001932A3">
      <w:pPr>
        <w:pStyle w:val="ListParagraph"/>
        <w:tabs>
          <w:tab w:val="left" w:pos="2268"/>
        </w:tabs>
        <w:spacing w:line="240" w:lineRule="auto"/>
        <w:ind w:left="709"/>
        <w:jc w:val="both"/>
        <w:rPr>
          <w:rFonts w:ascii="Times New Roman" w:hAnsi="Times New Roman"/>
          <w:b/>
          <w:sz w:val="24"/>
          <w:szCs w:val="24"/>
        </w:rPr>
      </w:pPr>
    </w:p>
    <w:p w:rsidR="001932A3" w:rsidRDefault="001932A3" w:rsidP="001932A3">
      <w:pPr>
        <w:pStyle w:val="ListParagraph"/>
        <w:numPr>
          <w:ilvl w:val="2"/>
          <w:numId w:val="4"/>
        </w:numPr>
        <w:autoSpaceDE w:val="0"/>
        <w:autoSpaceDN w:val="0"/>
        <w:adjustRightInd w:val="0"/>
        <w:spacing w:after="0" w:line="240" w:lineRule="auto"/>
        <w:ind w:left="1418" w:hanging="567"/>
        <w:outlineLvl w:val="2"/>
        <w:rPr>
          <w:rFonts w:ascii="Times New Roman" w:hAnsi="Times New Roman"/>
          <w:b/>
          <w:sz w:val="24"/>
          <w:szCs w:val="24"/>
        </w:rPr>
      </w:pPr>
      <w:bookmarkStart w:id="5" w:name="_Toc356060047"/>
      <w:bookmarkStart w:id="6" w:name="_Toc356060713"/>
      <w:bookmarkStart w:id="7" w:name="_Toc356243789"/>
      <w:bookmarkStart w:id="8" w:name="_Toc356243870"/>
      <w:bookmarkStart w:id="9" w:name="_Toc359258914"/>
      <w:r w:rsidRPr="0049759C">
        <w:rPr>
          <w:rFonts w:ascii="Times New Roman" w:hAnsi="Times New Roman"/>
          <w:b/>
          <w:sz w:val="24"/>
          <w:szCs w:val="24"/>
        </w:rPr>
        <w:t>Justificación Tecnológica</w:t>
      </w:r>
      <w:bookmarkEnd w:id="5"/>
      <w:bookmarkEnd w:id="6"/>
      <w:bookmarkEnd w:id="7"/>
      <w:bookmarkEnd w:id="8"/>
      <w:bookmarkEnd w:id="9"/>
    </w:p>
    <w:p w:rsidR="001932A3" w:rsidRDefault="001932A3" w:rsidP="001932A3">
      <w:pPr>
        <w:pStyle w:val="ListParagraph"/>
        <w:autoSpaceDE w:val="0"/>
        <w:autoSpaceDN w:val="0"/>
        <w:adjustRightInd w:val="0"/>
        <w:spacing w:after="0" w:line="240" w:lineRule="auto"/>
        <w:ind w:left="927" w:firstLine="349"/>
        <w:jc w:val="both"/>
        <w:rPr>
          <w:rFonts w:ascii="Times New Roman" w:hAnsi="Times New Roman"/>
          <w:sz w:val="24"/>
          <w:szCs w:val="24"/>
        </w:rPr>
      </w:pPr>
      <w:r>
        <w:rPr>
          <w:rFonts w:ascii="Times New Roman" w:hAnsi="Times New Roman"/>
          <w:sz w:val="24"/>
          <w:szCs w:val="24"/>
        </w:rPr>
        <w:tab/>
      </w:r>
      <w:r w:rsidRPr="00A35B1C">
        <w:rPr>
          <w:rFonts w:ascii="Times New Roman" w:hAnsi="Times New Roman"/>
          <w:sz w:val="24"/>
          <w:szCs w:val="24"/>
        </w:rPr>
        <w:t xml:space="preserve">La investigación se justificó </w:t>
      </w:r>
      <w:r>
        <w:rPr>
          <w:rFonts w:ascii="Times New Roman" w:hAnsi="Times New Roman"/>
          <w:sz w:val="24"/>
          <w:szCs w:val="24"/>
        </w:rPr>
        <w:t xml:space="preserve">tecnológicamente </w:t>
      </w:r>
      <w:r w:rsidRPr="0049759C">
        <w:rPr>
          <w:rFonts w:ascii="Times New Roman" w:hAnsi="Times New Roman"/>
          <w:sz w:val="24"/>
          <w:szCs w:val="24"/>
        </w:rPr>
        <w:t>de la siguiente manera:</w:t>
      </w:r>
    </w:p>
    <w:p w:rsidR="001932A3" w:rsidRPr="00A35B1C" w:rsidRDefault="001932A3" w:rsidP="001932A3">
      <w:pPr>
        <w:tabs>
          <w:tab w:val="left" w:pos="1440"/>
        </w:tabs>
        <w:autoSpaceDE w:val="0"/>
        <w:autoSpaceDN w:val="0"/>
        <w:adjustRightInd w:val="0"/>
        <w:spacing w:after="0" w:line="240" w:lineRule="auto"/>
        <w:jc w:val="both"/>
        <w:rPr>
          <w:rFonts w:ascii="Times New Roman" w:hAnsi="Times New Roman"/>
          <w:sz w:val="24"/>
          <w:szCs w:val="24"/>
          <w:lang w:val="es-ES"/>
        </w:rPr>
      </w:pPr>
    </w:p>
    <w:p w:rsidR="001932A3" w:rsidRDefault="001932A3" w:rsidP="001932A3">
      <w:pPr>
        <w:autoSpaceDE w:val="0"/>
        <w:autoSpaceDN w:val="0"/>
        <w:adjustRightInd w:val="0"/>
        <w:spacing w:after="0" w:line="240" w:lineRule="auto"/>
        <w:ind w:left="1418"/>
        <w:jc w:val="both"/>
        <w:rPr>
          <w:rFonts w:ascii="Times New Roman" w:hAnsi="Times New Roman"/>
          <w:sz w:val="24"/>
          <w:szCs w:val="24"/>
        </w:rPr>
      </w:pPr>
      <w:r>
        <w:rPr>
          <w:rFonts w:ascii="Times New Roman" w:hAnsi="Times New Roman"/>
          <w:bCs/>
          <w:sz w:val="24"/>
          <w:szCs w:val="24"/>
          <w:lang w:val="es-ES"/>
        </w:rPr>
        <w:t>L</w:t>
      </w:r>
      <w:r>
        <w:rPr>
          <w:rFonts w:ascii="Times New Roman" w:hAnsi="Times New Roman"/>
          <w:bCs/>
          <w:sz w:val="24"/>
          <w:szCs w:val="24"/>
        </w:rPr>
        <w:t>as tecnologías de información es el producto más importante debido a que promueven</w:t>
      </w:r>
      <w:r w:rsidRPr="00712D2F">
        <w:rPr>
          <w:rFonts w:ascii="Times New Roman" w:hAnsi="Times New Roman"/>
          <w:bCs/>
          <w:sz w:val="24"/>
          <w:szCs w:val="24"/>
        </w:rPr>
        <w:t xml:space="preserve"> la comercialización de bienes y servicios dentro de un </w:t>
      </w:r>
      <w:r>
        <w:rPr>
          <w:rFonts w:ascii="Times New Roman" w:hAnsi="Times New Roman"/>
          <w:bCs/>
          <w:sz w:val="24"/>
          <w:szCs w:val="24"/>
        </w:rPr>
        <w:t>empresa u organización</w:t>
      </w:r>
      <w:r w:rsidRPr="00712D2F">
        <w:rPr>
          <w:rFonts w:ascii="Times New Roman" w:hAnsi="Times New Roman"/>
          <w:bCs/>
          <w:sz w:val="24"/>
          <w:szCs w:val="24"/>
        </w:rPr>
        <w:t xml:space="preserve">, </w:t>
      </w:r>
      <w:r>
        <w:rPr>
          <w:rFonts w:ascii="Times New Roman" w:hAnsi="Times New Roman"/>
          <w:bCs/>
          <w:sz w:val="24"/>
          <w:szCs w:val="24"/>
        </w:rPr>
        <w:t>que conlleva a la mejora</w:t>
      </w:r>
      <w:r w:rsidRPr="00712D2F">
        <w:rPr>
          <w:rFonts w:ascii="Times New Roman" w:hAnsi="Times New Roman"/>
          <w:bCs/>
          <w:sz w:val="24"/>
          <w:szCs w:val="24"/>
        </w:rPr>
        <w:t xml:space="preserve"> constante de los procesos, permitiendo que las empresas puedan ser eficientes y flexibles en sus </w:t>
      </w:r>
      <w:r w:rsidRPr="008B19CF">
        <w:rPr>
          <w:rFonts w:ascii="Times New Roman" w:hAnsi="Times New Roman"/>
          <w:bCs/>
          <w:sz w:val="24"/>
          <w:szCs w:val="24"/>
        </w:rPr>
        <w:t>operaciones.</w:t>
      </w:r>
      <w:r>
        <w:rPr>
          <w:rFonts w:ascii="Times New Roman" w:hAnsi="Times New Roman"/>
          <w:bCs/>
          <w:sz w:val="24"/>
          <w:szCs w:val="24"/>
          <w:lang w:val="es-MX"/>
        </w:rPr>
        <w:t xml:space="preserve"> Pressman (2008, p</w:t>
      </w:r>
      <w:r w:rsidRPr="008B19CF">
        <w:rPr>
          <w:rFonts w:ascii="Times New Roman" w:hAnsi="Times New Roman"/>
          <w:bCs/>
          <w:sz w:val="24"/>
          <w:szCs w:val="24"/>
          <w:lang w:val="es-MX"/>
        </w:rPr>
        <w:t>.45)</w:t>
      </w:r>
      <w:r>
        <w:rPr>
          <w:rFonts w:ascii="Times New Roman" w:hAnsi="Times New Roman"/>
          <w:bCs/>
          <w:sz w:val="24"/>
          <w:szCs w:val="24"/>
          <w:lang w:val="es-MX"/>
        </w:rPr>
        <w:t>.</w:t>
      </w:r>
      <w:r w:rsidRPr="008B19CF">
        <w:rPr>
          <w:rFonts w:ascii="Times New Roman" w:hAnsi="Times New Roman"/>
          <w:bCs/>
          <w:sz w:val="24"/>
          <w:szCs w:val="24"/>
        </w:rPr>
        <w:t xml:space="preserve"> </w:t>
      </w:r>
      <w:r>
        <w:rPr>
          <w:rFonts w:ascii="Times New Roman" w:hAnsi="Times New Roman"/>
          <w:bCs/>
          <w:sz w:val="24"/>
          <w:szCs w:val="24"/>
        </w:rPr>
        <w:t xml:space="preserve">El área de Archivo Registral deberá </w:t>
      </w:r>
      <w:r w:rsidRPr="0049759C">
        <w:rPr>
          <w:rFonts w:ascii="Times New Roman" w:hAnsi="Times New Roman"/>
          <w:sz w:val="24"/>
          <w:szCs w:val="24"/>
        </w:rPr>
        <w:t>contar con un sistema el cual brinde la capacidad de gestionar los pedidos y ayude a tener la información adecuada</w:t>
      </w:r>
      <w:r>
        <w:rPr>
          <w:rFonts w:ascii="Times New Roman" w:hAnsi="Times New Roman"/>
          <w:sz w:val="24"/>
          <w:szCs w:val="24"/>
        </w:rPr>
        <w:t xml:space="preserve">, por otro lado disminuirá </w:t>
      </w:r>
      <w:r w:rsidRPr="0049759C">
        <w:rPr>
          <w:rFonts w:ascii="Times New Roman" w:hAnsi="Times New Roman"/>
          <w:sz w:val="24"/>
          <w:szCs w:val="24"/>
        </w:rPr>
        <w:t>el tiempo de registro y búsqueda  de pedidos</w:t>
      </w:r>
      <w:r>
        <w:rPr>
          <w:rFonts w:ascii="Times New Roman" w:hAnsi="Times New Roman"/>
          <w:sz w:val="24"/>
          <w:szCs w:val="24"/>
        </w:rPr>
        <w:t xml:space="preserve"> minimizando los errores que comente el personal encargado</w:t>
      </w:r>
      <w:r w:rsidRPr="0049759C">
        <w:rPr>
          <w:rFonts w:ascii="Times New Roman" w:hAnsi="Times New Roman"/>
          <w:sz w:val="24"/>
          <w:szCs w:val="24"/>
        </w:rPr>
        <w:t>.</w:t>
      </w:r>
      <w:r>
        <w:rPr>
          <w:rFonts w:ascii="Times New Roman" w:hAnsi="Times New Roman"/>
          <w:sz w:val="24"/>
          <w:szCs w:val="24"/>
        </w:rPr>
        <w:t xml:space="preserve"> </w:t>
      </w:r>
    </w:p>
    <w:p w:rsidR="001932A3" w:rsidRDefault="001932A3" w:rsidP="001932A3">
      <w:pPr>
        <w:spacing w:after="0" w:line="240" w:lineRule="auto"/>
        <w:ind w:left="1776"/>
        <w:jc w:val="both"/>
        <w:rPr>
          <w:rFonts w:ascii="Times New Roman" w:hAnsi="Times New Roman"/>
          <w:bCs/>
          <w:sz w:val="24"/>
          <w:szCs w:val="24"/>
        </w:rPr>
      </w:pPr>
    </w:p>
    <w:p w:rsidR="001932A3" w:rsidRPr="0049759C" w:rsidRDefault="001932A3" w:rsidP="001932A3">
      <w:pPr>
        <w:autoSpaceDE w:val="0"/>
        <w:autoSpaceDN w:val="0"/>
        <w:adjustRightInd w:val="0"/>
        <w:spacing w:after="0" w:line="240" w:lineRule="auto"/>
        <w:ind w:left="1418"/>
        <w:jc w:val="both"/>
        <w:rPr>
          <w:rFonts w:ascii="Times New Roman" w:hAnsi="Times New Roman"/>
          <w:sz w:val="24"/>
          <w:szCs w:val="24"/>
        </w:rPr>
      </w:pPr>
    </w:p>
    <w:p w:rsidR="001932A3" w:rsidRPr="0049759C" w:rsidRDefault="001932A3" w:rsidP="001932A3">
      <w:pPr>
        <w:autoSpaceDE w:val="0"/>
        <w:autoSpaceDN w:val="0"/>
        <w:adjustRightInd w:val="0"/>
        <w:spacing w:after="0" w:line="240" w:lineRule="auto"/>
        <w:jc w:val="both"/>
        <w:rPr>
          <w:rFonts w:ascii="Times New Roman" w:hAnsi="Times New Roman"/>
          <w:sz w:val="24"/>
          <w:szCs w:val="24"/>
        </w:rPr>
      </w:pPr>
      <w:bookmarkStart w:id="10" w:name="_GoBack"/>
      <w:bookmarkEnd w:id="10"/>
    </w:p>
    <w:p w:rsidR="001932A3" w:rsidRPr="0049759C" w:rsidRDefault="001932A3" w:rsidP="001932A3">
      <w:pPr>
        <w:pStyle w:val="Heading3"/>
        <w:rPr>
          <w:rFonts w:ascii="Times New Roman" w:eastAsiaTheme="minorHAnsi" w:hAnsi="Times New Roman" w:cs="Times New Roman"/>
          <w:color w:val="auto"/>
          <w:sz w:val="24"/>
          <w:szCs w:val="24"/>
        </w:rPr>
      </w:pPr>
      <w:bookmarkStart w:id="11" w:name="_Toc356060048"/>
      <w:bookmarkStart w:id="12" w:name="_Toc356060714"/>
      <w:r w:rsidRPr="0049759C">
        <w:rPr>
          <w:rFonts w:ascii="Times New Roman" w:hAnsi="Times New Roman" w:cs="Times New Roman"/>
          <w:color w:val="auto"/>
          <w:sz w:val="24"/>
          <w:szCs w:val="24"/>
        </w:rPr>
        <w:tab/>
        <w:t xml:space="preserve">    </w:t>
      </w:r>
      <w:bookmarkStart w:id="13" w:name="_Toc356243790"/>
      <w:bookmarkStart w:id="14" w:name="_Toc356243871"/>
      <w:bookmarkStart w:id="15" w:name="_Toc359258915"/>
      <w:r w:rsidRPr="0049759C">
        <w:rPr>
          <w:rFonts w:ascii="Times New Roman" w:hAnsi="Times New Roman" w:cs="Times New Roman"/>
          <w:color w:val="auto"/>
          <w:sz w:val="24"/>
          <w:szCs w:val="24"/>
        </w:rPr>
        <w:t>2.3.2</w:t>
      </w:r>
      <w:r w:rsidRPr="0049759C">
        <w:rPr>
          <w:rFonts w:ascii="Times New Roman" w:eastAsiaTheme="minorHAnsi" w:hAnsi="Times New Roman" w:cs="Times New Roman"/>
          <w:color w:val="auto"/>
          <w:sz w:val="24"/>
          <w:szCs w:val="24"/>
        </w:rPr>
        <w:t xml:space="preserve"> Justificación Operativa</w:t>
      </w:r>
      <w:bookmarkEnd w:id="11"/>
      <w:bookmarkEnd w:id="12"/>
      <w:bookmarkEnd w:id="13"/>
      <w:bookmarkEnd w:id="14"/>
      <w:bookmarkEnd w:id="15"/>
    </w:p>
    <w:p w:rsidR="001932A3" w:rsidRPr="0049759C" w:rsidRDefault="001932A3" w:rsidP="001932A3">
      <w:pPr>
        <w:autoSpaceDE w:val="0"/>
        <w:autoSpaceDN w:val="0"/>
        <w:adjustRightInd w:val="0"/>
        <w:spacing w:after="0" w:line="240" w:lineRule="auto"/>
        <w:ind w:left="1416"/>
        <w:jc w:val="both"/>
        <w:rPr>
          <w:rFonts w:ascii="Times New Roman" w:hAnsi="Times New Roman"/>
          <w:sz w:val="24"/>
          <w:szCs w:val="24"/>
        </w:rPr>
      </w:pPr>
      <w:r w:rsidRPr="0049759C">
        <w:rPr>
          <w:rFonts w:ascii="Times New Roman" w:hAnsi="Times New Roman"/>
          <w:sz w:val="24"/>
          <w:szCs w:val="24"/>
        </w:rPr>
        <w:t>La investigación se justificó operativamente de la siguiente manera:</w:t>
      </w:r>
    </w:p>
    <w:p w:rsidR="001932A3" w:rsidRPr="0049759C" w:rsidRDefault="001932A3" w:rsidP="001932A3">
      <w:pPr>
        <w:autoSpaceDE w:val="0"/>
        <w:autoSpaceDN w:val="0"/>
        <w:adjustRightInd w:val="0"/>
        <w:spacing w:after="0" w:line="240" w:lineRule="auto"/>
        <w:ind w:firstLine="851"/>
        <w:rPr>
          <w:rFonts w:ascii="Times New Roman" w:hAnsi="Times New Roman"/>
          <w:b/>
          <w:sz w:val="24"/>
          <w:szCs w:val="24"/>
        </w:rPr>
      </w:pPr>
    </w:p>
    <w:p w:rsidR="001932A3" w:rsidRPr="008B19CF" w:rsidRDefault="001932A3" w:rsidP="001932A3">
      <w:pPr>
        <w:autoSpaceDE w:val="0"/>
        <w:autoSpaceDN w:val="0"/>
        <w:adjustRightInd w:val="0"/>
        <w:spacing w:after="0" w:line="240" w:lineRule="auto"/>
        <w:ind w:left="1418"/>
        <w:jc w:val="both"/>
        <w:rPr>
          <w:rFonts w:ascii="Times New Roman" w:hAnsi="Times New Roman"/>
          <w:sz w:val="24"/>
          <w:szCs w:val="24"/>
        </w:rPr>
      </w:pPr>
      <w:r w:rsidRPr="0049759C">
        <w:rPr>
          <w:rFonts w:ascii="Times New Roman" w:hAnsi="Times New Roman"/>
          <w:sz w:val="24"/>
          <w:szCs w:val="24"/>
        </w:rPr>
        <w:t>Una actividad es eficiente cuando optimiza el consumo del recurso que necesita para su funcionamiento</w:t>
      </w:r>
      <w:r>
        <w:rPr>
          <w:rFonts w:ascii="Times New Roman" w:hAnsi="Times New Roman"/>
          <w:sz w:val="24"/>
          <w:szCs w:val="24"/>
        </w:rPr>
        <w:t>,</w:t>
      </w:r>
      <w:r w:rsidRPr="0049759C">
        <w:rPr>
          <w:rFonts w:ascii="Times New Roman" w:hAnsi="Times New Roman"/>
          <w:sz w:val="24"/>
          <w:szCs w:val="24"/>
        </w:rPr>
        <w:t xml:space="preserve"> es decir optimizar  y dar soporte </w:t>
      </w:r>
      <w:r>
        <w:rPr>
          <w:rFonts w:ascii="Times New Roman" w:hAnsi="Times New Roman"/>
          <w:sz w:val="24"/>
          <w:szCs w:val="24"/>
        </w:rPr>
        <w:t>al tiempo de trabajo  (Pérez, 2009, p</w:t>
      </w:r>
      <w:r w:rsidRPr="0049759C">
        <w:rPr>
          <w:rFonts w:ascii="Times New Roman" w:hAnsi="Times New Roman"/>
          <w:sz w:val="24"/>
          <w:szCs w:val="24"/>
        </w:rPr>
        <w:t>. 120)</w:t>
      </w:r>
      <w:r>
        <w:rPr>
          <w:rFonts w:ascii="Times New Roman" w:hAnsi="Times New Roman"/>
          <w:sz w:val="24"/>
          <w:szCs w:val="24"/>
        </w:rPr>
        <w:t>. Automatizar las operaciones del proceso de pedidos permitirá</w:t>
      </w:r>
      <w:r w:rsidRPr="008B19CF">
        <w:rPr>
          <w:rFonts w:ascii="Times New Roman" w:hAnsi="Times New Roman"/>
          <w:sz w:val="24"/>
          <w:szCs w:val="24"/>
        </w:rPr>
        <w:t xml:space="preserve"> la rápida búsqueda, recuperación y registro de pedidos, a su vez un adecuado seguimiento de los mismos, de esta manera se entrega los pedidos al usuario que la requiera de una manera eficaz logrando que el procedimiento de la misma sea eficiente y sin errores.</w:t>
      </w:r>
    </w:p>
    <w:p w:rsidR="001932A3" w:rsidRPr="0049759C" w:rsidRDefault="001932A3" w:rsidP="001932A3">
      <w:pPr>
        <w:pStyle w:val="ListParagraph"/>
        <w:tabs>
          <w:tab w:val="left" w:pos="2268"/>
        </w:tabs>
        <w:spacing w:line="240" w:lineRule="auto"/>
        <w:ind w:left="1560"/>
        <w:jc w:val="both"/>
        <w:outlineLvl w:val="2"/>
        <w:rPr>
          <w:rFonts w:ascii="Times New Roman" w:hAnsi="Times New Roman"/>
          <w:b/>
          <w:sz w:val="24"/>
          <w:szCs w:val="24"/>
        </w:rPr>
      </w:pPr>
      <w:bookmarkStart w:id="16" w:name="_Toc356060049"/>
      <w:bookmarkStart w:id="17" w:name="_Toc356060715"/>
    </w:p>
    <w:p w:rsidR="001932A3" w:rsidRDefault="001932A3" w:rsidP="001932A3">
      <w:pPr>
        <w:pStyle w:val="ListParagraph"/>
        <w:numPr>
          <w:ilvl w:val="2"/>
          <w:numId w:val="4"/>
        </w:numPr>
        <w:tabs>
          <w:tab w:val="left" w:pos="2268"/>
        </w:tabs>
        <w:spacing w:line="240" w:lineRule="auto"/>
        <w:ind w:left="1560"/>
        <w:jc w:val="both"/>
        <w:outlineLvl w:val="2"/>
        <w:rPr>
          <w:rFonts w:ascii="Times New Roman" w:hAnsi="Times New Roman"/>
          <w:b/>
          <w:bCs/>
          <w:sz w:val="24"/>
          <w:szCs w:val="24"/>
        </w:rPr>
      </w:pPr>
      <w:bookmarkStart w:id="18" w:name="_Toc356243791"/>
      <w:bookmarkStart w:id="19" w:name="_Toc356243872"/>
      <w:bookmarkStart w:id="20" w:name="_Toc359258916"/>
      <w:r w:rsidRPr="0049759C">
        <w:rPr>
          <w:rFonts w:ascii="Times New Roman" w:hAnsi="Times New Roman"/>
          <w:b/>
          <w:bCs/>
          <w:sz w:val="24"/>
          <w:szCs w:val="24"/>
        </w:rPr>
        <w:t>Justificación Económica:</w:t>
      </w:r>
      <w:bookmarkEnd w:id="16"/>
      <w:bookmarkEnd w:id="17"/>
      <w:bookmarkEnd w:id="18"/>
      <w:bookmarkEnd w:id="19"/>
      <w:bookmarkEnd w:id="20"/>
    </w:p>
    <w:p w:rsidR="001932A3" w:rsidRDefault="001932A3" w:rsidP="001932A3">
      <w:pPr>
        <w:pStyle w:val="ListParagraph"/>
        <w:autoSpaceDE w:val="0"/>
        <w:autoSpaceDN w:val="0"/>
        <w:adjustRightInd w:val="0"/>
        <w:spacing w:after="0" w:line="240" w:lineRule="auto"/>
        <w:ind w:left="927" w:firstLine="491"/>
        <w:jc w:val="both"/>
        <w:rPr>
          <w:rFonts w:ascii="Times New Roman" w:hAnsi="Times New Roman"/>
          <w:sz w:val="24"/>
          <w:szCs w:val="24"/>
        </w:rPr>
      </w:pPr>
      <w:r w:rsidRPr="00A35B1C">
        <w:rPr>
          <w:rFonts w:ascii="Times New Roman" w:hAnsi="Times New Roman"/>
          <w:sz w:val="24"/>
          <w:szCs w:val="24"/>
        </w:rPr>
        <w:t xml:space="preserve">La investigación se justificó </w:t>
      </w:r>
      <w:r>
        <w:rPr>
          <w:rFonts w:ascii="Times New Roman" w:hAnsi="Times New Roman"/>
          <w:sz w:val="24"/>
          <w:szCs w:val="24"/>
        </w:rPr>
        <w:t xml:space="preserve">económicamente </w:t>
      </w:r>
      <w:r w:rsidRPr="0049759C">
        <w:rPr>
          <w:rFonts w:ascii="Times New Roman" w:hAnsi="Times New Roman"/>
          <w:sz w:val="24"/>
          <w:szCs w:val="24"/>
        </w:rPr>
        <w:t>de la siguiente manera:</w:t>
      </w:r>
    </w:p>
    <w:p w:rsidR="001932A3" w:rsidRPr="0049759C" w:rsidRDefault="001932A3" w:rsidP="001932A3">
      <w:pPr>
        <w:pStyle w:val="ListParagraph"/>
        <w:autoSpaceDE w:val="0"/>
        <w:autoSpaceDN w:val="0"/>
        <w:adjustRightInd w:val="0"/>
        <w:spacing w:after="0" w:line="240" w:lineRule="auto"/>
        <w:ind w:left="927" w:firstLine="349"/>
        <w:jc w:val="both"/>
        <w:rPr>
          <w:rFonts w:ascii="Times New Roman" w:hAnsi="Times New Roman"/>
          <w:b/>
          <w:bCs/>
          <w:sz w:val="24"/>
          <w:szCs w:val="24"/>
        </w:rPr>
      </w:pPr>
    </w:p>
    <w:p w:rsidR="001932A3" w:rsidRPr="00B82A7D" w:rsidRDefault="001932A3" w:rsidP="001932A3">
      <w:pPr>
        <w:pStyle w:val="ListParagraph"/>
        <w:tabs>
          <w:tab w:val="left" w:pos="2268"/>
        </w:tabs>
        <w:spacing w:line="240" w:lineRule="auto"/>
        <w:ind w:left="1418"/>
        <w:jc w:val="both"/>
        <w:rPr>
          <w:rFonts w:ascii="Times New Roman" w:hAnsi="Times New Roman"/>
          <w:bCs/>
          <w:sz w:val="24"/>
          <w:szCs w:val="24"/>
        </w:rPr>
      </w:pPr>
      <w:r w:rsidRPr="0049759C">
        <w:rPr>
          <w:rFonts w:ascii="Times New Roman" w:hAnsi="Times New Roman"/>
          <w:sz w:val="24"/>
          <w:szCs w:val="24"/>
        </w:rPr>
        <w:t xml:space="preserve">Todo proyecto que involucre </w:t>
      </w:r>
      <w:r>
        <w:rPr>
          <w:rFonts w:ascii="Times New Roman" w:hAnsi="Times New Roman"/>
          <w:sz w:val="24"/>
          <w:szCs w:val="24"/>
        </w:rPr>
        <w:t>sistema informático</w:t>
      </w:r>
      <w:r w:rsidRPr="0049759C">
        <w:rPr>
          <w:rFonts w:ascii="Times New Roman" w:hAnsi="Times New Roman"/>
          <w:sz w:val="24"/>
          <w:szCs w:val="24"/>
        </w:rPr>
        <w:t xml:space="preserve"> no es considerado como un </w:t>
      </w:r>
      <w:r>
        <w:rPr>
          <w:rFonts w:ascii="Times New Roman" w:hAnsi="Times New Roman"/>
          <w:sz w:val="24"/>
          <w:szCs w:val="24"/>
        </w:rPr>
        <w:t>gasto o una mal inversión,</w:t>
      </w:r>
      <w:r w:rsidRPr="0049759C">
        <w:rPr>
          <w:rFonts w:ascii="Times New Roman" w:hAnsi="Times New Roman"/>
          <w:sz w:val="24"/>
          <w:szCs w:val="24"/>
        </w:rPr>
        <w:t xml:space="preserve"> sino como una inversión, que ha futuro dejará utilidades </w:t>
      </w:r>
      <w:r>
        <w:rPr>
          <w:rFonts w:ascii="Times New Roman" w:hAnsi="Times New Roman"/>
          <w:sz w:val="24"/>
          <w:szCs w:val="24"/>
        </w:rPr>
        <w:t xml:space="preserve">y ganancias </w:t>
      </w:r>
      <w:r w:rsidRPr="0049759C">
        <w:rPr>
          <w:rFonts w:ascii="Times New Roman" w:hAnsi="Times New Roman"/>
          <w:sz w:val="24"/>
          <w:szCs w:val="24"/>
        </w:rPr>
        <w:t>dentro de la empresa</w:t>
      </w:r>
      <w:r>
        <w:rPr>
          <w:rFonts w:ascii="Times New Roman" w:hAnsi="Times New Roman"/>
          <w:sz w:val="24"/>
          <w:szCs w:val="24"/>
        </w:rPr>
        <w:t xml:space="preserve"> u organización</w:t>
      </w:r>
      <w:r w:rsidRPr="0049759C">
        <w:rPr>
          <w:rFonts w:ascii="Times New Roman" w:hAnsi="Times New Roman"/>
          <w:sz w:val="24"/>
          <w:szCs w:val="24"/>
        </w:rPr>
        <w:t>.</w:t>
      </w:r>
      <w:r w:rsidRPr="0049759C">
        <w:rPr>
          <w:rFonts w:ascii="Times New Roman" w:hAnsi="Times New Roman"/>
          <w:bCs/>
          <w:sz w:val="24"/>
          <w:szCs w:val="24"/>
        </w:rPr>
        <w:t xml:space="preserve"> </w:t>
      </w:r>
      <w:r w:rsidRPr="007953BC">
        <w:rPr>
          <w:rFonts w:ascii="Times New Roman" w:hAnsi="Times New Roman"/>
          <w:bCs/>
          <w:sz w:val="24"/>
          <w:szCs w:val="24"/>
        </w:rPr>
        <w:t>(</w:t>
      </w:r>
      <w:r w:rsidRPr="0049759C">
        <w:rPr>
          <w:rFonts w:ascii="Times New Roman" w:hAnsi="Times New Roman"/>
          <w:sz w:val="24"/>
          <w:szCs w:val="24"/>
        </w:rPr>
        <w:t>De Pablos</w:t>
      </w:r>
      <w:r w:rsidRPr="004B7B0B">
        <w:rPr>
          <w:rFonts w:ascii="Times New Roman" w:hAnsi="Times New Roman"/>
          <w:bCs/>
          <w:sz w:val="24"/>
          <w:szCs w:val="24"/>
        </w:rPr>
        <w:t xml:space="preserve">, </w:t>
      </w:r>
      <w:r w:rsidRPr="004B7B0B">
        <w:rPr>
          <w:rFonts w:ascii="Times New Roman" w:hAnsi="Times New Roman"/>
          <w:sz w:val="24"/>
          <w:szCs w:val="24"/>
        </w:rPr>
        <w:t>2004, p. 25)</w:t>
      </w:r>
      <w:r w:rsidRPr="004B7B0B">
        <w:rPr>
          <w:rFonts w:ascii="Times New Roman" w:hAnsi="Times New Roman"/>
          <w:bCs/>
          <w:sz w:val="24"/>
          <w:szCs w:val="24"/>
        </w:rPr>
        <w:t>.</w:t>
      </w:r>
      <w:r>
        <w:rPr>
          <w:rFonts w:ascii="Times New Roman" w:hAnsi="Times New Roman"/>
          <w:bCs/>
          <w:sz w:val="24"/>
          <w:szCs w:val="24"/>
        </w:rPr>
        <w:t xml:space="preserve"> </w:t>
      </w:r>
      <w:r>
        <w:rPr>
          <w:rFonts w:ascii="Times New Roman" w:hAnsi="Times New Roman"/>
          <w:sz w:val="24"/>
          <w:szCs w:val="24"/>
        </w:rPr>
        <w:t xml:space="preserve">En este caso se </w:t>
      </w:r>
      <w:r w:rsidRPr="00B82A7D">
        <w:rPr>
          <w:rFonts w:ascii="Times New Roman" w:hAnsi="Times New Roman"/>
          <w:sz w:val="24"/>
          <w:szCs w:val="24"/>
        </w:rPr>
        <w:t xml:space="preserve">puede </w:t>
      </w:r>
      <w:r>
        <w:rPr>
          <w:rFonts w:ascii="Times New Roman" w:hAnsi="Times New Roman"/>
          <w:sz w:val="24"/>
          <w:szCs w:val="24"/>
        </w:rPr>
        <w:t xml:space="preserve">invertir en un sistema que pueda </w:t>
      </w:r>
      <w:r w:rsidRPr="00B82A7D">
        <w:rPr>
          <w:rFonts w:ascii="Times New Roman" w:hAnsi="Times New Roman"/>
          <w:sz w:val="24"/>
          <w:szCs w:val="24"/>
        </w:rPr>
        <w:t>automatizar el proceso de gestión</w:t>
      </w:r>
      <w:r>
        <w:rPr>
          <w:rFonts w:ascii="Times New Roman" w:hAnsi="Times New Roman"/>
          <w:sz w:val="24"/>
          <w:szCs w:val="24"/>
        </w:rPr>
        <w:t xml:space="preserve"> de pedido</w:t>
      </w:r>
      <w:r w:rsidRPr="00B82A7D">
        <w:rPr>
          <w:rFonts w:ascii="Times New Roman" w:hAnsi="Times New Roman"/>
          <w:sz w:val="24"/>
          <w:szCs w:val="24"/>
        </w:rPr>
        <w:t xml:space="preserve">, y por ende, ahorrar en costos, ya que el tiempo para ejecutar el proceso sería menor, además al brindar un servicio rápido, sin información errónea, permitiría contar  con el personal menos días y abstenerse de contar horas extras de ellos. </w:t>
      </w:r>
    </w:p>
    <w:p w:rsidR="007326D5" w:rsidRPr="0038687A" w:rsidRDefault="007326D5" w:rsidP="0038687A"/>
    <w:sectPr w:rsidR="007326D5" w:rsidRPr="00386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3003D"/>
    <w:multiLevelType w:val="multilevel"/>
    <w:tmpl w:val="9BA69E0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2F29029B"/>
    <w:multiLevelType w:val="multilevel"/>
    <w:tmpl w:val="E126FBD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559E4CD6"/>
    <w:multiLevelType w:val="multilevel"/>
    <w:tmpl w:val="D36C7326"/>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3">
    <w:nsid w:val="6A69015C"/>
    <w:multiLevelType w:val="multilevel"/>
    <w:tmpl w:val="B22E40D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7A"/>
    <w:rsid w:val="001932A3"/>
    <w:rsid w:val="0038687A"/>
    <w:rsid w:val="007326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38"/>
        <o:r id="V:Rule2" type="connector" idref="#_x0000_s1034"/>
        <o:r id="V:Rule3" type="connector" idref="#_x0000_s1033"/>
        <o:r id="V:Rule4" type="connector" idref="#_x0000_s1037"/>
        <o:r id="V:Rule5" type="connector" idref="#_x0000_s1036"/>
        <o:r id="V:Rule6" type="connector" idref="#_x0000_s1039"/>
        <o:r id="V:Rule7" type="connector" idref="#_x0000_s1035"/>
        <o:r id="V:Rule8" type="connector" idref="#_x0000_s1040"/>
      </o:rules>
    </o:shapelayout>
  </w:shapeDefaults>
  <w:decimalSymbol w:val="."/>
  <w:listSeparator w:val=","/>
  <w15:chartTrackingRefBased/>
  <w15:docId w15:val="{AA276DBD-2035-4DBF-B7CA-E182682F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87A"/>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unhideWhenUsed/>
    <w:qFormat/>
    <w:rsid w:val="001932A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8687A"/>
    <w:pPr>
      <w:spacing w:after="120" w:line="480" w:lineRule="auto"/>
    </w:pPr>
    <w:rPr>
      <w:rFonts w:ascii="Times New Roman" w:eastAsia="Times New Roman" w:hAnsi="Times New Roman"/>
      <w:sz w:val="20"/>
      <w:szCs w:val="20"/>
      <w:lang w:val="es-ES" w:eastAsia="es-ES"/>
    </w:rPr>
  </w:style>
  <w:style w:type="character" w:customStyle="1" w:styleId="BodyText2Char">
    <w:name w:val="Body Text 2 Char"/>
    <w:basedOn w:val="DefaultParagraphFont"/>
    <w:link w:val="BodyText2"/>
    <w:rsid w:val="0038687A"/>
    <w:rPr>
      <w:rFonts w:ascii="Times New Roman" w:eastAsia="Times New Roman" w:hAnsi="Times New Roman" w:cs="Times New Roman"/>
      <w:sz w:val="20"/>
      <w:szCs w:val="20"/>
      <w:lang w:val="es-ES" w:eastAsia="es-ES"/>
    </w:rPr>
  </w:style>
  <w:style w:type="paragraph" w:styleId="NormalWeb">
    <w:name w:val="Normal (Web)"/>
    <w:basedOn w:val="Normal"/>
    <w:uiPriority w:val="99"/>
    <w:unhideWhenUsed/>
    <w:rsid w:val="0038687A"/>
    <w:pPr>
      <w:spacing w:before="100" w:beforeAutospacing="1" w:after="100" w:afterAutospacing="1" w:line="240" w:lineRule="auto"/>
    </w:pPr>
    <w:rPr>
      <w:rFonts w:ascii="Times New Roman" w:eastAsia="Times New Roman" w:hAnsi="Times New Roman"/>
      <w:sz w:val="24"/>
      <w:szCs w:val="24"/>
      <w:lang w:eastAsia="es-PE"/>
    </w:rPr>
  </w:style>
  <w:style w:type="paragraph" w:styleId="ListParagraph">
    <w:name w:val="List Paragraph"/>
    <w:basedOn w:val="Normal"/>
    <w:link w:val="ListParagraphChar"/>
    <w:uiPriority w:val="34"/>
    <w:qFormat/>
    <w:rsid w:val="0038687A"/>
    <w:pPr>
      <w:ind w:left="720"/>
      <w:contextualSpacing/>
    </w:pPr>
  </w:style>
  <w:style w:type="character" w:customStyle="1" w:styleId="apple-converted-space">
    <w:name w:val="apple-converted-space"/>
    <w:basedOn w:val="DefaultParagraphFont"/>
    <w:rsid w:val="0038687A"/>
  </w:style>
  <w:style w:type="character" w:customStyle="1" w:styleId="ListParagraphChar">
    <w:name w:val="List Paragraph Char"/>
    <w:basedOn w:val="DefaultParagraphFont"/>
    <w:link w:val="ListParagraph"/>
    <w:uiPriority w:val="34"/>
    <w:locked/>
    <w:rsid w:val="0038687A"/>
    <w:rPr>
      <w:rFonts w:ascii="Calibri" w:eastAsia="Calibri" w:hAnsi="Calibri" w:cs="Times New Roman"/>
    </w:rPr>
  </w:style>
  <w:style w:type="character" w:customStyle="1" w:styleId="apple-style-span">
    <w:name w:val="apple-style-span"/>
    <w:basedOn w:val="DefaultParagraphFont"/>
    <w:rsid w:val="0038687A"/>
  </w:style>
  <w:style w:type="character" w:customStyle="1" w:styleId="Heading3Char">
    <w:name w:val="Heading 3 Char"/>
    <w:basedOn w:val="DefaultParagraphFont"/>
    <w:link w:val="Heading3"/>
    <w:uiPriority w:val="9"/>
    <w:rsid w:val="001932A3"/>
    <w:rPr>
      <w:rFonts w:asciiTheme="majorHAnsi" w:eastAsiaTheme="majorEastAsia" w:hAnsiTheme="majorHAnsi" w:cstheme="majorBidi"/>
      <w:b/>
      <w:bCs/>
      <w:color w:val="5B9BD5" w:themeColor="accent1"/>
    </w:rPr>
  </w:style>
  <w:style w:type="character" w:customStyle="1" w:styleId="ListParagraphChar3">
    <w:name w:val="List Paragraph Char3"/>
    <w:basedOn w:val="DefaultParagraphFont"/>
    <w:uiPriority w:val="34"/>
    <w:locked/>
    <w:rsid w:val="001932A3"/>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 Euromotors</dc:creator>
  <cp:keywords/>
  <dc:description/>
  <cp:lastModifiedBy>SIS Euromotors</cp:lastModifiedBy>
  <cp:revision>2</cp:revision>
  <dcterms:created xsi:type="dcterms:W3CDTF">2017-10-17T15:48:00Z</dcterms:created>
  <dcterms:modified xsi:type="dcterms:W3CDTF">2017-10-17T15:48:00Z</dcterms:modified>
</cp:coreProperties>
</file>