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0BE3" w14:textId="45EB2BF6" w:rsidR="00582F73" w:rsidRPr="00014CDD" w:rsidRDefault="00582F73">
      <w:pPr>
        <w:rPr>
          <w:i w:val="0"/>
          <w:sz w:val="24"/>
          <w:szCs w:val="24"/>
        </w:rPr>
      </w:pPr>
      <w:r w:rsidRPr="00014CDD">
        <w:rPr>
          <w:i w:val="0"/>
          <w:sz w:val="24"/>
          <w:szCs w:val="24"/>
        </w:rPr>
        <w:t>For a web application to have a favorable user experience it must have a level of interaction that is both fast and efficient so the user can use it as smoothly as possible with minimum down times.</w:t>
      </w:r>
    </w:p>
    <w:p w14:paraId="1D8E3482" w14:textId="66E36860" w:rsidR="00993E60" w:rsidRPr="00014CDD" w:rsidRDefault="00582F73" w:rsidP="006331D5">
      <w:pPr>
        <w:rPr>
          <w:i w:val="0"/>
          <w:sz w:val="24"/>
          <w:szCs w:val="24"/>
        </w:rPr>
      </w:pPr>
      <w:r w:rsidRPr="00014CDD">
        <w:rPr>
          <w:i w:val="0"/>
          <w:sz w:val="24"/>
          <w:szCs w:val="24"/>
        </w:rPr>
        <w:t xml:space="preserve">Web developers try to make an intuitive experience with their apps through Technologies like AJAX, that function like </w:t>
      </w:r>
      <w:r w:rsidR="00CE4985" w:rsidRPr="00014CDD">
        <w:rPr>
          <w:i w:val="0"/>
          <w:sz w:val="24"/>
          <w:szCs w:val="24"/>
        </w:rPr>
        <w:t>in-between engine between the web server and the user interface of the web application. This way, a web application can be a fully interactive experience instead of being just a traditional use of HTML which only features static pages, with simplified ways of interaction like simple text boxes and links, that are limited by the request-response paradigm,</w:t>
      </w:r>
      <w:r w:rsidR="00BA77C3" w:rsidRPr="00014CDD">
        <w:rPr>
          <w:i w:val="0"/>
          <w:sz w:val="24"/>
          <w:szCs w:val="24"/>
        </w:rPr>
        <w:t xml:space="preserve"> which needs a refresh of the page’s contents to give feedback to the user</w:t>
      </w:r>
      <w:r w:rsidR="00F46EB0" w:rsidRPr="00014CDD">
        <w:rPr>
          <w:i w:val="0"/>
          <w:sz w:val="24"/>
          <w:szCs w:val="24"/>
        </w:rPr>
        <w:t>.</w:t>
      </w:r>
    </w:p>
    <w:p w14:paraId="3D281772" w14:textId="196A4440" w:rsidR="00DE4E9B" w:rsidRPr="00014CDD" w:rsidRDefault="00DE4E9B" w:rsidP="006331D5">
      <w:pPr>
        <w:rPr>
          <w:i w:val="0"/>
          <w:sz w:val="24"/>
          <w:szCs w:val="24"/>
        </w:rPr>
      </w:pPr>
      <w:r w:rsidRPr="00014CDD">
        <w:rPr>
          <w:i w:val="0"/>
          <w:sz w:val="24"/>
          <w:szCs w:val="24"/>
        </w:rPr>
        <w:t xml:space="preserve">With AJAX the request-response process was made invisible, </w:t>
      </w:r>
      <w:r w:rsidR="0099511F" w:rsidRPr="00014CDD">
        <w:rPr>
          <w:i w:val="0"/>
          <w:sz w:val="24"/>
          <w:szCs w:val="24"/>
        </w:rPr>
        <w:t>as well as updating the contents of a page in real time, with no need of reloads.</w:t>
      </w:r>
    </w:p>
    <w:p w14:paraId="1BA3418D" w14:textId="77777777" w:rsidR="006331D5" w:rsidRPr="00015988" w:rsidRDefault="006331D5" w:rsidP="006331D5">
      <w:pPr>
        <w:rPr>
          <w:i w:val="0"/>
        </w:rPr>
      </w:pPr>
    </w:p>
    <w:p w14:paraId="782C68E9" w14:textId="3C7B6835" w:rsidR="006331D5" w:rsidRPr="00015988" w:rsidRDefault="006331D5" w:rsidP="006331D5">
      <w:pPr>
        <w:pStyle w:val="NormalWeb"/>
        <w:ind w:left="480" w:hanging="480"/>
        <w:rPr>
          <w:sz w:val="20"/>
          <w:szCs w:val="20"/>
          <w:lang w:val="pt-PT"/>
        </w:rPr>
      </w:pPr>
      <w:r w:rsidRPr="00015988">
        <w:rPr>
          <w:sz w:val="20"/>
          <w:szCs w:val="20"/>
          <w:lang w:val="pt-PT"/>
        </w:rPr>
        <w:t xml:space="preserve">Silva, P. A. G. da. (2002). Análise, desenho e avaliação centrados no utilizador para a </w:t>
      </w:r>
      <w:proofErr w:type="spellStart"/>
      <w:r w:rsidRPr="00015988">
        <w:rPr>
          <w:sz w:val="20"/>
          <w:szCs w:val="20"/>
          <w:lang w:val="pt-PT"/>
        </w:rPr>
        <w:t>World</w:t>
      </w:r>
      <w:proofErr w:type="spellEnd"/>
      <w:r w:rsidRPr="00015988">
        <w:rPr>
          <w:sz w:val="20"/>
          <w:szCs w:val="20"/>
          <w:lang w:val="pt-PT"/>
        </w:rPr>
        <w:t>-</w:t>
      </w:r>
      <w:proofErr w:type="spellStart"/>
      <w:r w:rsidRPr="00015988">
        <w:rPr>
          <w:sz w:val="20"/>
          <w:szCs w:val="20"/>
          <w:lang w:val="pt-PT"/>
        </w:rPr>
        <w:t>Wide</w:t>
      </w:r>
      <w:proofErr w:type="spellEnd"/>
      <w:r w:rsidRPr="00015988">
        <w:rPr>
          <w:sz w:val="20"/>
          <w:szCs w:val="20"/>
          <w:lang w:val="pt-PT"/>
        </w:rPr>
        <w:t xml:space="preserve">-Web. </w:t>
      </w:r>
      <w:proofErr w:type="spellStart"/>
      <w:r w:rsidRPr="00015988">
        <w:rPr>
          <w:sz w:val="20"/>
          <w:szCs w:val="20"/>
          <w:lang w:val="pt-PT"/>
        </w:rPr>
        <w:t>Retrieved</w:t>
      </w:r>
      <w:proofErr w:type="spellEnd"/>
      <w:r w:rsidRPr="00015988">
        <w:rPr>
          <w:sz w:val="20"/>
          <w:szCs w:val="20"/>
          <w:lang w:val="pt-PT"/>
        </w:rPr>
        <w:t xml:space="preserve"> </w:t>
      </w:r>
      <w:proofErr w:type="spellStart"/>
      <w:r w:rsidRPr="00015988">
        <w:rPr>
          <w:sz w:val="20"/>
          <w:szCs w:val="20"/>
          <w:lang w:val="pt-PT"/>
        </w:rPr>
        <w:t>from</w:t>
      </w:r>
      <w:proofErr w:type="spellEnd"/>
      <w:r w:rsidRPr="00015988">
        <w:rPr>
          <w:sz w:val="20"/>
          <w:szCs w:val="20"/>
          <w:lang w:val="pt-PT"/>
        </w:rPr>
        <w:t xml:space="preserve"> </w:t>
      </w:r>
      <w:hyperlink r:id="rId6" w:history="1">
        <w:r w:rsidR="00E95738" w:rsidRPr="00015988">
          <w:rPr>
            <w:rStyle w:val="Hyperlink"/>
            <w:sz w:val="20"/>
            <w:szCs w:val="20"/>
            <w:lang w:val="pt-PT"/>
          </w:rPr>
          <w:t>https://repositorio-aberto.up.pt/handle/10216/11068</w:t>
        </w:r>
      </w:hyperlink>
    </w:p>
    <w:p w14:paraId="38D7FACD" w14:textId="38BF1EFF" w:rsidR="00E95738" w:rsidRPr="00015988" w:rsidRDefault="00E95738" w:rsidP="00E95738">
      <w:pPr>
        <w:pStyle w:val="NormalWeb"/>
        <w:ind w:left="480" w:hanging="480"/>
        <w:rPr>
          <w:sz w:val="20"/>
          <w:szCs w:val="20"/>
        </w:rPr>
      </w:pPr>
      <w:r w:rsidRPr="00015988">
        <w:rPr>
          <w:sz w:val="20"/>
          <w:szCs w:val="20"/>
          <w:lang w:val="pt-PT"/>
        </w:rPr>
        <w:t xml:space="preserve">Venâncio Feiteira Mano, L., &amp; em Novas Tecnologias da Comunicação, L. (n.d.). </w:t>
      </w:r>
      <w:r w:rsidRPr="00015988">
        <w:rPr>
          <w:i/>
          <w:iCs/>
          <w:sz w:val="20"/>
          <w:szCs w:val="20"/>
          <w:lang w:val="pt-PT"/>
        </w:rPr>
        <w:t xml:space="preserve">Novos padrões de </w:t>
      </w:r>
      <w:proofErr w:type="spellStart"/>
      <w:r w:rsidRPr="00015988">
        <w:rPr>
          <w:i/>
          <w:iCs/>
          <w:sz w:val="20"/>
          <w:szCs w:val="20"/>
          <w:lang w:val="pt-PT"/>
        </w:rPr>
        <w:t>interacção</w:t>
      </w:r>
      <w:proofErr w:type="spellEnd"/>
      <w:r w:rsidRPr="00015988">
        <w:rPr>
          <w:i/>
          <w:iCs/>
          <w:sz w:val="20"/>
          <w:szCs w:val="20"/>
          <w:lang w:val="pt-PT"/>
        </w:rPr>
        <w:t xml:space="preserve"> com o utilizador em aplicações Web usando Ajax</w:t>
      </w:r>
      <w:r w:rsidRPr="00015988">
        <w:rPr>
          <w:sz w:val="20"/>
          <w:szCs w:val="20"/>
          <w:lang w:val="pt-PT"/>
        </w:rPr>
        <w:t xml:space="preserve">. </w:t>
      </w:r>
      <w:r w:rsidRPr="00015988">
        <w:rPr>
          <w:sz w:val="20"/>
          <w:szCs w:val="20"/>
        </w:rPr>
        <w:t xml:space="preserve">Retrieved from </w:t>
      </w:r>
      <w:hyperlink r:id="rId7" w:history="1">
        <w:r w:rsidR="00015988" w:rsidRPr="00015988">
          <w:rPr>
            <w:rStyle w:val="Hyperlink"/>
            <w:sz w:val="20"/>
            <w:szCs w:val="20"/>
          </w:rPr>
          <w:t>https://repositorio-aberto.up.pt/bitstream/10216/58385/1/000135483.pdf</w:t>
        </w:r>
      </w:hyperlink>
    </w:p>
    <w:p w14:paraId="65C03ACC" w14:textId="77777777" w:rsidR="00015988" w:rsidRPr="00015988" w:rsidRDefault="00015988" w:rsidP="00015988">
      <w:pPr>
        <w:jc w:val="both"/>
        <w:rPr>
          <w:rFonts w:ascii="Times New Roman" w:hAnsi="Times New Roman" w:cs="Times New Roman"/>
          <w:lang w:val="en-GB"/>
        </w:rPr>
      </w:pPr>
      <w:r w:rsidRPr="00015988">
        <w:rPr>
          <w:rFonts w:ascii="Times New Roman" w:hAnsi="Times New Roman" w:cs="Times New Roman"/>
          <w:lang w:val="en-GB"/>
        </w:rPr>
        <w:t>Springer-Verlag Berlin Heidelberg 2009</w:t>
      </w:r>
    </w:p>
    <w:p w14:paraId="1A9C957A" w14:textId="77777777" w:rsidR="00015988" w:rsidRPr="00015988" w:rsidRDefault="00015988" w:rsidP="00015988">
      <w:pPr>
        <w:jc w:val="both"/>
        <w:rPr>
          <w:rFonts w:ascii="Times New Roman" w:hAnsi="Times New Roman" w:cs="Times New Roman"/>
        </w:rPr>
      </w:pPr>
      <w:r w:rsidRPr="00015988">
        <w:rPr>
          <w:rFonts w:ascii="Times New Roman" w:hAnsi="Times New Roman" w:cs="Times New Roman"/>
        </w:rPr>
        <w:t xml:space="preserve">Cristiana </w:t>
      </w:r>
      <w:proofErr w:type="spellStart"/>
      <w:r w:rsidRPr="00015988">
        <w:rPr>
          <w:rFonts w:ascii="Times New Roman" w:hAnsi="Times New Roman" w:cs="Times New Roman"/>
        </w:rPr>
        <w:t>Amza</w:t>
      </w:r>
      <w:proofErr w:type="spellEnd"/>
      <w:r w:rsidRPr="00015988">
        <w:rPr>
          <w:rFonts w:ascii="Times New Roman" w:hAnsi="Times New Roman" w:cs="Times New Roman"/>
        </w:rPr>
        <w:t xml:space="preserve">, Anupam Chanda, Alan L. Cox, </w:t>
      </w:r>
      <w:proofErr w:type="spellStart"/>
      <w:r w:rsidRPr="00015988">
        <w:rPr>
          <w:rFonts w:ascii="Times New Roman" w:hAnsi="Times New Roman" w:cs="Times New Roman"/>
        </w:rPr>
        <w:t>Sameh</w:t>
      </w:r>
      <w:proofErr w:type="spellEnd"/>
      <w:r w:rsidRPr="00015988">
        <w:rPr>
          <w:rFonts w:ascii="Times New Roman" w:hAnsi="Times New Roman" w:cs="Times New Roman"/>
        </w:rPr>
        <w:t xml:space="preserve"> </w:t>
      </w:r>
      <w:proofErr w:type="spellStart"/>
      <w:r w:rsidRPr="00015988">
        <w:rPr>
          <w:rFonts w:ascii="Times New Roman" w:hAnsi="Times New Roman" w:cs="Times New Roman"/>
        </w:rPr>
        <w:t>Elnikety</w:t>
      </w:r>
      <w:proofErr w:type="spellEnd"/>
      <w:r w:rsidRPr="00015988">
        <w:rPr>
          <w:rFonts w:ascii="Times New Roman" w:hAnsi="Times New Roman" w:cs="Times New Roman"/>
        </w:rPr>
        <w:t xml:space="preserve">, Romer Gil, Karthick </w:t>
      </w:r>
      <w:proofErr w:type="spellStart"/>
      <w:r w:rsidRPr="00015988">
        <w:rPr>
          <w:rFonts w:ascii="Times New Roman" w:hAnsi="Times New Roman" w:cs="Times New Roman"/>
        </w:rPr>
        <w:t>Rajamani</w:t>
      </w:r>
      <w:proofErr w:type="spellEnd"/>
      <w:r w:rsidRPr="00015988">
        <w:rPr>
          <w:rFonts w:ascii="Times New Roman" w:hAnsi="Times New Roman" w:cs="Times New Roman"/>
        </w:rPr>
        <w:t xml:space="preserve"> and Willy </w:t>
      </w:r>
      <w:proofErr w:type="spellStart"/>
      <w:r w:rsidRPr="00015988">
        <w:rPr>
          <w:rFonts w:ascii="Times New Roman" w:hAnsi="Times New Roman" w:cs="Times New Roman"/>
        </w:rPr>
        <w:t>Zwaenepoel</w:t>
      </w:r>
      <w:proofErr w:type="spellEnd"/>
      <w:r w:rsidRPr="00015988">
        <w:rPr>
          <w:rFonts w:ascii="Times New Roman" w:hAnsi="Times New Roman" w:cs="Times New Roman"/>
        </w:rPr>
        <w:t xml:space="preserve"> CS Department – Rice University</w:t>
      </w:r>
    </w:p>
    <w:p w14:paraId="041F3C58" w14:textId="77777777" w:rsidR="00015988" w:rsidRPr="00015988" w:rsidRDefault="00015988" w:rsidP="00015988">
      <w:pPr>
        <w:jc w:val="both"/>
        <w:rPr>
          <w:rFonts w:ascii="Times New Roman" w:hAnsi="Times New Roman" w:cs="Times New Roman"/>
        </w:rPr>
      </w:pPr>
      <w:r w:rsidRPr="00015988">
        <w:rPr>
          <w:rFonts w:ascii="Times New Roman" w:hAnsi="Times New Roman" w:cs="Times New Roman"/>
        </w:rPr>
        <w:t xml:space="preserve">Emmanuel </w:t>
      </w:r>
      <w:proofErr w:type="spellStart"/>
      <w:r w:rsidRPr="00015988">
        <w:rPr>
          <w:rFonts w:ascii="Times New Roman" w:hAnsi="Times New Roman" w:cs="Times New Roman"/>
        </w:rPr>
        <w:t>Cecchet</w:t>
      </w:r>
      <w:proofErr w:type="spellEnd"/>
      <w:r w:rsidRPr="00015988">
        <w:rPr>
          <w:rFonts w:ascii="Times New Roman" w:hAnsi="Times New Roman" w:cs="Times New Roman"/>
        </w:rPr>
        <w:t xml:space="preserve"> and Julie Marguerite CS Department – Rice University/ INRIA Rhône-Alpes</w:t>
      </w:r>
    </w:p>
    <w:p w14:paraId="0C102C22" w14:textId="134845A0" w:rsidR="00015988" w:rsidRPr="00015988" w:rsidRDefault="00015988" w:rsidP="00015988">
      <w:pPr>
        <w:jc w:val="both"/>
        <w:rPr>
          <w:rFonts w:ascii="Times New Roman" w:hAnsi="Times New Roman" w:cs="Times New Roman"/>
          <w:lang w:val="pt-PT"/>
        </w:rPr>
      </w:pPr>
      <w:r w:rsidRPr="00015988">
        <w:rPr>
          <w:rFonts w:ascii="Times New Roman" w:hAnsi="Times New Roman" w:cs="Times New Roman"/>
          <w:lang w:val="pt-PT"/>
        </w:rPr>
        <w:t xml:space="preserve">Daniel </w:t>
      </w:r>
      <w:proofErr w:type="spellStart"/>
      <w:r w:rsidRPr="00015988">
        <w:rPr>
          <w:rFonts w:ascii="Times New Roman" w:hAnsi="Times New Roman" w:cs="Times New Roman"/>
          <w:lang w:val="pt-PT"/>
        </w:rPr>
        <w:t>Delatorre</w:t>
      </w:r>
      <w:proofErr w:type="spellEnd"/>
      <w:r w:rsidRPr="00015988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015988">
        <w:rPr>
          <w:rFonts w:ascii="Times New Roman" w:hAnsi="Times New Roman" w:cs="Times New Roman"/>
          <w:lang w:val="pt-PT"/>
        </w:rPr>
        <w:t>Vanzin</w:t>
      </w:r>
      <w:proofErr w:type="spellEnd"/>
      <w:r w:rsidRPr="00015988">
        <w:rPr>
          <w:rFonts w:ascii="Times New Roman" w:hAnsi="Times New Roman" w:cs="Times New Roman"/>
          <w:lang w:val="pt-PT"/>
        </w:rPr>
        <w:t>, Universidade Federal de Santa Catarina 2005</w:t>
      </w:r>
    </w:p>
    <w:p w14:paraId="6379D636" w14:textId="77777777" w:rsidR="00015988" w:rsidRPr="00015988" w:rsidRDefault="00015988" w:rsidP="00015988">
      <w:pPr>
        <w:pStyle w:val="NormalWeb"/>
        <w:ind w:left="480" w:hanging="480"/>
        <w:rPr>
          <w:sz w:val="20"/>
          <w:szCs w:val="20"/>
        </w:rPr>
      </w:pPr>
      <w:proofErr w:type="spellStart"/>
      <w:r w:rsidRPr="00015988">
        <w:rPr>
          <w:sz w:val="20"/>
          <w:szCs w:val="20"/>
        </w:rPr>
        <w:t>Yeeply</w:t>
      </w:r>
      <w:proofErr w:type="spellEnd"/>
      <w:r w:rsidRPr="00015988">
        <w:rPr>
          <w:sz w:val="20"/>
          <w:szCs w:val="20"/>
        </w:rPr>
        <w:t xml:space="preserve"> Group. (2015). Web app development. Retrieved March 10, 2019, from https://en.yeeply.com/blog/web-app-development-website-accessible-mobile/</w:t>
      </w:r>
    </w:p>
    <w:p w14:paraId="10E2DF27" w14:textId="21CC2EBA" w:rsidR="00015988" w:rsidRPr="00015988" w:rsidRDefault="00015988" w:rsidP="00015988">
      <w:pPr>
        <w:pStyle w:val="NormalWeb"/>
        <w:ind w:left="480" w:hanging="480"/>
        <w:rPr>
          <w:sz w:val="20"/>
          <w:szCs w:val="20"/>
        </w:rPr>
      </w:pPr>
      <w:r w:rsidRPr="00015988">
        <w:rPr>
          <w:sz w:val="20"/>
          <w:szCs w:val="20"/>
          <w:lang w:val="pt-BR"/>
        </w:rPr>
        <w:t xml:space="preserve">Marinho, V. Â. M. (2011). Aplicação web para dispositivos móveis com inputs de nova </w:t>
      </w:r>
      <w:proofErr w:type="gramStart"/>
      <w:r w:rsidRPr="00015988">
        <w:rPr>
          <w:sz w:val="20"/>
          <w:szCs w:val="20"/>
          <w:lang w:val="pt-BR"/>
        </w:rPr>
        <w:t>geração :</w:t>
      </w:r>
      <w:proofErr w:type="gramEnd"/>
      <w:r w:rsidRPr="00015988">
        <w:rPr>
          <w:sz w:val="20"/>
          <w:szCs w:val="20"/>
          <w:lang w:val="pt-BR"/>
        </w:rPr>
        <w:t xml:space="preserve"> protótipo de aplicação web, na área da cultura, que fornece pontos de interesse baseados na localização do utilizador, simplificando a sua utilização em movimento. </w:t>
      </w:r>
      <w:r w:rsidRPr="00015988">
        <w:rPr>
          <w:sz w:val="20"/>
          <w:szCs w:val="20"/>
        </w:rPr>
        <w:t xml:space="preserve">Retrieved from </w:t>
      </w:r>
      <w:hyperlink r:id="rId8" w:history="1">
        <w:r w:rsidRPr="00015988">
          <w:rPr>
            <w:rStyle w:val="Hyperlink"/>
            <w:sz w:val="20"/>
            <w:szCs w:val="20"/>
          </w:rPr>
          <w:t>https://repositorio-aberto.up.pt/handle/10216/65739</w:t>
        </w:r>
      </w:hyperlink>
      <w:bookmarkStart w:id="0" w:name="_GoBack"/>
      <w:bookmarkEnd w:id="0"/>
    </w:p>
    <w:p w14:paraId="6A97A831" w14:textId="77777777" w:rsidR="00015988" w:rsidRPr="00281FEA" w:rsidRDefault="00015988" w:rsidP="0001598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015988">
        <w:rPr>
          <w:lang w:val="pt-PT"/>
        </w:rPr>
        <w:t xml:space="preserve"> </w:t>
      </w:r>
      <w:r>
        <w:fldChar w:fldCharType="begin" w:fldLock="1"/>
      </w:r>
      <w:r w:rsidRPr="00015988">
        <w:rPr>
          <w:lang w:val="pt-PT"/>
        </w:rPr>
        <w:instrText xml:space="preserve">ADDIN Mendeley Bibliography CSL_BIBLIOGRAPHY </w:instrText>
      </w:r>
      <w:r>
        <w:fldChar w:fldCharType="separate"/>
      </w:r>
      <w:r w:rsidRPr="00015988">
        <w:rPr>
          <w:rFonts w:ascii="Calibri" w:hAnsi="Calibri" w:cs="Calibri"/>
          <w:noProof/>
          <w:szCs w:val="24"/>
          <w:lang w:val="pt-PT"/>
        </w:rPr>
        <w:t xml:space="preserve">António, H., Brandão, A., Doutora, O. :, Ramada, A. C., &amp; Pimenta, P. (2008). FACULDADE DE ENGENHARIA DA UNIVERSIDADE DO PORTO Aplicações Web interactivas com AJAX Projecto. </w:t>
      </w:r>
      <w:r w:rsidRPr="00281FEA">
        <w:rPr>
          <w:rFonts w:ascii="Calibri" w:hAnsi="Calibri" w:cs="Calibri"/>
          <w:noProof/>
          <w:szCs w:val="24"/>
        </w:rPr>
        <w:t>Retrieved from https://repositorio-aberto.up.pt/bitstream/10216/59825/2/Texto integral.pdf</w:t>
      </w:r>
    </w:p>
    <w:p w14:paraId="571C5583" w14:textId="77777777" w:rsidR="00015988" w:rsidRPr="00281FEA" w:rsidRDefault="00015988" w:rsidP="0001598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281FEA">
        <w:rPr>
          <w:rFonts w:ascii="Calibri" w:hAnsi="Calibri" w:cs="Calibri"/>
          <w:noProof/>
          <w:szCs w:val="24"/>
        </w:rPr>
        <w:t>Garrett, J. J. (2005). Ajax: A New Approach to Web Applications. Retrieved from http://www.adaptivepath.com/publications/essays/archives/000385print.php</w:t>
      </w:r>
    </w:p>
    <w:p w14:paraId="5AA73DF8" w14:textId="75096A23" w:rsidR="00015988" w:rsidRDefault="00015988" w:rsidP="00015988">
      <w:pPr>
        <w:pStyle w:val="NormalWeb"/>
        <w:ind w:left="480" w:hanging="480"/>
      </w:pPr>
      <w:r>
        <w:fldChar w:fldCharType="end"/>
      </w:r>
    </w:p>
    <w:p w14:paraId="2F91EBCF" w14:textId="77777777" w:rsidR="00015988" w:rsidRPr="00015988" w:rsidRDefault="00015988" w:rsidP="000159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1665A" w14:textId="77777777" w:rsidR="00015988" w:rsidRPr="00015988" w:rsidRDefault="00015988" w:rsidP="00E95738">
      <w:pPr>
        <w:pStyle w:val="NormalWeb"/>
        <w:ind w:left="480" w:hanging="480"/>
      </w:pPr>
    </w:p>
    <w:p w14:paraId="24D88B94" w14:textId="77777777" w:rsidR="00E95738" w:rsidRPr="00015988" w:rsidRDefault="00E95738" w:rsidP="006331D5">
      <w:pPr>
        <w:pStyle w:val="NormalWeb"/>
        <w:ind w:left="480" w:hanging="480"/>
      </w:pPr>
    </w:p>
    <w:p w14:paraId="3F9F4CBA" w14:textId="40652412" w:rsidR="006331D5" w:rsidRPr="00015988" w:rsidRDefault="006331D5" w:rsidP="006331D5">
      <w:pPr>
        <w:rPr>
          <w:i w:val="0"/>
        </w:rPr>
      </w:pPr>
      <w:r w:rsidRPr="00015988">
        <w:rPr>
          <w:rFonts w:ascii="Calibri" w:hAnsi="Calibri" w:cs="Calibri"/>
          <w:sz w:val="22"/>
          <w:szCs w:val="22"/>
        </w:rPr>
        <w:t xml:space="preserve"> </w:t>
      </w:r>
    </w:p>
    <w:p w14:paraId="51CBE64A" w14:textId="77777777" w:rsidR="006331D5" w:rsidRPr="00015988" w:rsidRDefault="006331D5">
      <w:pPr>
        <w:rPr>
          <w:i w:val="0"/>
        </w:rPr>
      </w:pPr>
    </w:p>
    <w:sectPr w:rsidR="006331D5" w:rsidRPr="00015988" w:rsidSect="0002455B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5FB32" w14:textId="77777777" w:rsidR="00A518FA" w:rsidRDefault="00A518FA" w:rsidP="006F3258">
      <w:pPr>
        <w:spacing w:after="0" w:line="240" w:lineRule="auto"/>
      </w:pPr>
      <w:r>
        <w:separator/>
      </w:r>
    </w:p>
  </w:endnote>
  <w:endnote w:type="continuationSeparator" w:id="0">
    <w:p w14:paraId="64A9CAFF" w14:textId="77777777" w:rsidR="00A518FA" w:rsidRDefault="00A518FA" w:rsidP="006F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23E0" w14:textId="77777777" w:rsidR="00A518FA" w:rsidRDefault="00A518FA" w:rsidP="006F3258">
      <w:pPr>
        <w:spacing w:after="0" w:line="240" w:lineRule="auto"/>
      </w:pPr>
      <w:r>
        <w:separator/>
      </w:r>
    </w:p>
  </w:footnote>
  <w:footnote w:type="continuationSeparator" w:id="0">
    <w:p w14:paraId="6ECDC1C3" w14:textId="77777777" w:rsidR="00A518FA" w:rsidRDefault="00A518FA" w:rsidP="006F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1027" w14:textId="77777777" w:rsidR="006F3258" w:rsidRDefault="006F3258">
    <w:pPr>
      <w:pStyle w:val="Header"/>
    </w:pPr>
    <w:r>
      <w:t>Details in user interaction in web applications</w:t>
    </w:r>
  </w:p>
  <w:p w14:paraId="6AFD4D7B" w14:textId="77777777" w:rsidR="006F3258" w:rsidRDefault="006F3258">
    <w:pPr>
      <w:pStyle w:val="Header"/>
    </w:pPr>
  </w:p>
  <w:p w14:paraId="1292530F" w14:textId="77777777" w:rsidR="006F3258" w:rsidRPr="006F3258" w:rsidRDefault="006F3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8"/>
    <w:rsid w:val="00014CDD"/>
    <w:rsid w:val="00015988"/>
    <w:rsid w:val="0002455B"/>
    <w:rsid w:val="00026A22"/>
    <w:rsid w:val="00093821"/>
    <w:rsid w:val="00193EF4"/>
    <w:rsid w:val="00253382"/>
    <w:rsid w:val="00391686"/>
    <w:rsid w:val="00427B31"/>
    <w:rsid w:val="004F4D5F"/>
    <w:rsid w:val="00582F73"/>
    <w:rsid w:val="005D7FCC"/>
    <w:rsid w:val="006331D5"/>
    <w:rsid w:val="006F3258"/>
    <w:rsid w:val="00777B76"/>
    <w:rsid w:val="00993E60"/>
    <w:rsid w:val="0099511F"/>
    <w:rsid w:val="009B24E6"/>
    <w:rsid w:val="00A518FA"/>
    <w:rsid w:val="00A7094E"/>
    <w:rsid w:val="00B46AAE"/>
    <w:rsid w:val="00BA77C3"/>
    <w:rsid w:val="00CE4985"/>
    <w:rsid w:val="00DB46C8"/>
    <w:rsid w:val="00DE4E9B"/>
    <w:rsid w:val="00E95738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222DF"/>
  <w15:chartTrackingRefBased/>
  <w15:docId w15:val="{7D8D149C-FCDB-2142-9518-0FF661D9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5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5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5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5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5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5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5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5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5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5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5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5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5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5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5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25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25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32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5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325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6F3258"/>
    <w:rPr>
      <w:b/>
      <w:bCs/>
      <w:spacing w:val="0"/>
    </w:rPr>
  </w:style>
  <w:style w:type="character" w:styleId="Emphasis">
    <w:name w:val="Emphasis"/>
    <w:uiPriority w:val="20"/>
    <w:qFormat/>
    <w:rsid w:val="006F325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F32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325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32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325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F325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5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5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F325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F325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F325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F325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F325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2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258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58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CC"/>
    <w:rPr>
      <w:rFonts w:ascii="Times New Roman" w:hAnsi="Times New Roman" w:cs="Times New Roman"/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63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5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-aberto.up.pt/handle/10216/657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sitorio-aberto.up.pt/bitstream/10216/58385/1/00013548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io-aberto.up.pt/handle/10216/1106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Santos (1181242)</dc:creator>
  <cp:keywords/>
  <dc:description/>
  <cp:lastModifiedBy>Isaac Santos (1181242)</cp:lastModifiedBy>
  <cp:revision>3</cp:revision>
  <dcterms:created xsi:type="dcterms:W3CDTF">2019-03-11T17:24:00Z</dcterms:created>
  <dcterms:modified xsi:type="dcterms:W3CDTF">2019-03-12T12:17:00Z</dcterms:modified>
</cp:coreProperties>
</file>