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  <w:lang w:val="en-US"/>
        </w:rPr>
        <w:t>STEPS FOR TRANSFORMATION: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Define Objectives: </w:t>
      </w:r>
      <w:r>
        <w:t>Determine the purpose of your monitoring system, such as tracking air quality, water quality, weather conditions, or wildlife.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Select Parameters: </w:t>
      </w:r>
      <w:r>
        <w:t>Choose the specific environmental parameters to monitor, like temperature, humidity, CO2 levels, etc., based on your objectives.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Choose Sensors: </w:t>
      </w:r>
      <w:r>
        <w:t>Select appropriate sensors and instruments to measure the chosen parameters. Ensure they are compatible with your monitoring goals.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Data Acquisition: </w:t>
      </w:r>
      <w:r>
        <w:t>Set up a data acquisition system to collect data from the sensors. This may involve wiring, wireless communication, or data loggers.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Data Storage: </w:t>
      </w:r>
      <w:r>
        <w:t>Establish a data storage solution to store the collected data securely. This can be on-site or in the cloud.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Data Visualization:</w:t>
      </w:r>
      <w:r>
        <w:t xml:space="preserve"> Use software to create visualizations and dashboards for real-time monitoring and analysis of the data.</w:t>
      </w:r>
    </w:p>
    <w:p>
      <w:pPr>
        <w:pStyle w:val="style0"/>
        <w:rPr>
          <w:highlight w:val="none"/>
        </w:rPr>
      </w:pPr>
    </w:p>
    <w:p>
      <w:pPr>
        <w:pStyle w:val="style0"/>
        <w:rPr/>
      </w:pPr>
      <w:r>
        <w:rPr>
          <w:b/>
          <w:bCs/>
        </w:rPr>
        <w:t xml:space="preserve">Alarm Systems: </w:t>
      </w:r>
      <w:r>
        <w:t>Implement alert systems to notify you of abnormal conditions or critical thresholds being exceeded.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Quality Control: E</w:t>
      </w:r>
      <w:r>
        <w:t>nsure the accuracy and reliability of the sensors by calibrating and maintaining them regularly.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 xml:space="preserve">Compliance and Regulations: </w:t>
      </w:r>
      <w:r>
        <w:t>Be aware of any environmental regulations or standards that apply to your monitoring and ensure your system complies.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Remote Access: </w:t>
      </w:r>
      <w:r>
        <w:t>If necessary, set up remote access to monitor the data from anywhere, especially in large-scale systems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Data Analysis:</w:t>
      </w:r>
      <w:r>
        <w:t xml:space="preserve"> Use data analytics tools to analyze trends and patterns in the collected data to gain insights.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Reporting: </w:t>
      </w:r>
      <w:r>
        <w:t>Generate regular reports summarizing the environmental data and any notable findings.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Maintenance: </w:t>
      </w:r>
      <w:r>
        <w:t>Regularly maintain and update the system to keep it operational and accurate.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Troubleshooting: </w:t>
      </w:r>
      <w:r>
        <w:t>Develop a plan for addressing technical issues, glitches, and errors that may arise.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Data Security:</w:t>
      </w:r>
      <w:r>
        <w:t xml:space="preserve"> Implement security measures to protect the data from unauthorized access and cyber threats.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 xml:space="preserve">Documentation: </w:t>
      </w:r>
      <w:r>
        <w:t>Keep detailed records of system configurations, calibrations, and maintenance activities.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Training:</w:t>
      </w:r>
      <w:r>
        <w:t xml:space="preserve"> Ensure that personnel are trained to operate and troubleshoot the monitoring system effectively.</w:t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Continual Improvement:</w:t>
      </w:r>
      <w:r>
        <w:t xml:space="preserve"> Continuously assess the system's performance and make improvements as needed.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303</Words>
  <Characters>1879</Characters>
  <Application>WPS Office</Application>
  <Paragraphs>39</Paragraphs>
  <CharactersWithSpaces>2163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2023-10-11T13:53:36Z</dcterms:created>
  <dc:creator>V2037</dc:creator>
  <lastModifiedBy>V2037</lastModifiedBy>
  <dcterms:modified xsi:type="dcterms:W3CDTF">2023-10-11T14:00:46Z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d8e6c3fe284d41809a095312de9a22d3</vt:lpwstr>
  </property>
</Properties>
</file>