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572AA" w14:textId="77777777" w:rsidR="0015495F" w:rsidRDefault="007B6E0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FCCAB8B" w14:textId="77777777" w:rsidR="0015495F" w:rsidRDefault="007B6E0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09DDA76D" w14:textId="77777777" w:rsidR="0015495F" w:rsidRDefault="0015495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B6E0F" w14:paraId="10F8E7AF" w14:textId="77777777">
        <w:tc>
          <w:tcPr>
            <w:tcW w:w="4508" w:type="dxa"/>
          </w:tcPr>
          <w:p w14:paraId="176CAF5B" w14:textId="77777777" w:rsidR="007B6E0F" w:rsidRDefault="007B6E0F">
            <w:r>
              <w:t>Date</w:t>
            </w:r>
          </w:p>
        </w:tc>
        <w:tc>
          <w:tcPr>
            <w:tcW w:w="4843" w:type="dxa"/>
          </w:tcPr>
          <w:p w14:paraId="3F8FF6B9" w14:textId="77777777" w:rsidR="007B6E0F" w:rsidRDefault="007B6E0F" w:rsidP="00E704CF">
            <w:r>
              <w:t>13 March 2026</w:t>
            </w:r>
          </w:p>
        </w:tc>
      </w:tr>
      <w:tr w:rsidR="0015495F" w14:paraId="47FC277D" w14:textId="77777777">
        <w:tc>
          <w:tcPr>
            <w:tcW w:w="4508" w:type="dxa"/>
          </w:tcPr>
          <w:p w14:paraId="37DCDB33" w14:textId="77777777" w:rsidR="0015495F" w:rsidRDefault="007B6E0F">
            <w:r>
              <w:t>Team ID</w:t>
            </w:r>
          </w:p>
        </w:tc>
        <w:tc>
          <w:tcPr>
            <w:tcW w:w="4843" w:type="dxa"/>
          </w:tcPr>
          <w:p w14:paraId="2ED1F6F7" w14:textId="480E99D7" w:rsidR="0015495F" w:rsidRDefault="004E7723">
            <w:r w:rsidRPr="004E7723">
              <w:t>69c104ad4241397902eb7ea2</w:t>
            </w:r>
          </w:p>
        </w:tc>
      </w:tr>
      <w:tr w:rsidR="007B6E0F" w14:paraId="4A167F1C" w14:textId="77777777">
        <w:tc>
          <w:tcPr>
            <w:tcW w:w="4508" w:type="dxa"/>
          </w:tcPr>
          <w:p w14:paraId="2F83C45F" w14:textId="77777777" w:rsidR="007B6E0F" w:rsidRDefault="007B6E0F">
            <w:r>
              <w:t>Project Name</w:t>
            </w:r>
          </w:p>
        </w:tc>
        <w:tc>
          <w:tcPr>
            <w:tcW w:w="4843" w:type="dxa"/>
          </w:tcPr>
          <w:p w14:paraId="6D1141CE" w14:textId="634864C3" w:rsidR="007B6E0F" w:rsidRDefault="004E7723" w:rsidP="00E704CF">
            <w:r w:rsidRPr="004E7723">
              <w:t>Enforcing Mandatory Fields Using UI Policies and Migrating Changes with Update Sets</w:t>
            </w:r>
          </w:p>
        </w:tc>
      </w:tr>
      <w:tr w:rsidR="007B6E0F" w14:paraId="14FC501D" w14:textId="77777777">
        <w:tc>
          <w:tcPr>
            <w:tcW w:w="4508" w:type="dxa"/>
          </w:tcPr>
          <w:p w14:paraId="5C173800" w14:textId="77777777" w:rsidR="007B6E0F" w:rsidRDefault="007B6E0F">
            <w:r>
              <w:t>Maximum Marks</w:t>
            </w:r>
          </w:p>
        </w:tc>
        <w:tc>
          <w:tcPr>
            <w:tcW w:w="4843" w:type="dxa"/>
          </w:tcPr>
          <w:p w14:paraId="01CC483F" w14:textId="77777777" w:rsidR="007B6E0F" w:rsidRDefault="007B6E0F">
            <w:r>
              <w:t>4 Marks</w:t>
            </w:r>
          </w:p>
        </w:tc>
      </w:tr>
    </w:tbl>
    <w:p w14:paraId="35370AD6" w14:textId="008B741E" w:rsidR="0020687B" w:rsidRPr="0020687B" w:rsidRDefault="0020687B" w:rsidP="0020687B">
      <w:pPr>
        <w:rPr>
          <w:b/>
        </w:rPr>
      </w:pPr>
    </w:p>
    <w:p w14:paraId="1BA77528" w14:textId="77777777" w:rsidR="0020687B" w:rsidRPr="0020687B" w:rsidRDefault="0020687B" w:rsidP="0020687B">
      <w:pPr>
        <w:rPr>
          <w:b/>
          <w:bCs/>
        </w:rPr>
      </w:pPr>
      <w:r w:rsidRPr="0020687B">
        <w:rPr>
          <w:b/>
          <w:bCs/>
        </w:rPr>
        <w:t>Functional Requirements</w:t>
      </w:r>
    </w:p>
    <w:p w14:paraId="024648F7" w14:textId="77777777" w:rsidR="0020687B" w:rsidRPr="0020687B" w:rsidRDefault="0020687B" w:rsidP="0020687B">
      <w:pPr>
        <w:rPr>
          <w:b/>
        </w:rPr>
      </w:pPr>
      <w:r w:rsidRPr="0020687B">
        <w:rPr>
          <w:b/>
        </w:rP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2050"/>
        <w:gridCol w:w="6443"/>
      </w:tblGrid>
      <w:tr w:rsidR="0020687B" w:rsidRPr="0020687B" w14:paraId="64F2B8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9DF81" w14:textId="77777777" w:rsidR="0020687B" w:rsidRPr="0020687B" w:rsidRDefault="0020687B" w:rsidP="0020687B">
            <w:pPr>
              <w:rPr>
                <w:b/>
                <w:bCs/>
              </w:rPr>
            </w:pPr>
            <w:r w:rsidRPr="0020687B">
              <w:rPr>
                <w:b/>
                <w:bCs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14:paraId="41B04569" w14:textId="77777777" w:rsidR="0020687B" w:rsidRPr="0020687B" w:rsidRDefault="0020687B" w:rsidP="0020687B">
            <w:pPr>
              <w:rPr>
                <w:b/>
                <w:bCs/>
              </w:rPr>
            </w:pPr>
            <w:r w:rsidRPr="0020687B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2263AD0E" w14:textId="77777777" w:rsidR="0020687B" w:rsidRPr="0020687B" w:rsidRDefault="0020687B" w:rsidP="0020687B">
            <w:pPr>
              <w:rPr>
                <w:b/>
                <w:bCs/>
              </w:rPr>
            </w:pPr>
            <w:r w:rsidRPr="0020687B">
              <w:rPr>
                <w:b/>
                <w:bCs/>
              </w:rPr>
              <w:t>Sub Requirement (Story / Sub-Task)</w:t>
            </w:r>
          </w:p>
        </w:tc>
      </w:tr>
      <w:tr w:rsidR="0020687B" w:rsidRPr="0020687B" w14:paraId="45E1C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35E0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14:paraId="596DBEF2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Form Validation</w:t>
            </w:r>
          </w:p>
        </w:tc>
        <w:tc>
          <w:tcPr>
            <w:tcW w:w="0" w:type="auto"/>
            <w:vAlign w:val="center"/>
            <w:hideMark/>
          </w:tcPr>
          <w:p w14:paraId="62432B52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- Enforce mandatory fields using UI Policies - Apply conditions for dynamic validation - Prevent submission of incomplete forms</w:t>
            </w:r>
          </w:p>
        </w:tc>
      </w:tr>
      <w:tr w:rsidR="0020687B" w:rsidRPr="0020687B" w14:paraId="024C4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7E35F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14:paraId="069A5ADA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UI Policy Management</w:t>
            </w:r>
          </w:p>
        </w:tc>
        <w:tc>
          <w:tcPr>
            <w:tcW w:w="0" w:type="auto"/>
            <w:vAlign w:val="center"/>
            <w:hideMark/>
          </w:tcPr>
          <w:p w14:paraId="6A9C1E88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- Create and configure UI Policies - Define conditions for field behavior - Control field visibility, mandatory and read-only states</w:t>
            </w:r>
          </w:p>
        </w:tc>
      </w:tr>
      <w:tr w:rsidR="0020687B" w:rsidRPr="0020687B" w14:paraId="23281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41FB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14:paraId="38D0FFB8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Data Accuracy</w:t>
            </w:r>
          </w:p>
        </w:tc>
        <w:tc>
          <w:tcPr>
            <w:tcW w:w="0" w:type="auto"/>
            <w:vAlign w:val="center"/>
            <w:hideMark/>
          </w:tcPr>
          <w:p w14:paraId="44EF15E7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- Ensure all required fields are filled - Reduce manual errors in form submission</w:t>
            </w:r>
          </w:p>
        </w:tc>
      </w:tr>
      <w:tr w:rsidR="0020687B" w:rsidRPr="0020687B" w14:paraId="4F4BA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6533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14:paraId="261442DA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Update Set Creation</w:t>
            </w:r>
          </w:p>
        </w:tc>
        <w:tc>
          <w:tcPr>
            <w:tcW w:w="0" w:type="auto"/>
            <w:vAlign w:val="center"/>
            <w:hideMark/>
          </w:tcPr>
          <w:p w14:paraId="72555931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- Create update sets to capture configuration changes - Set active update set for development</w:t>
            </w:r>
          </w:p>
        </w:tc>
      </w:tr>
      <w:tr w:rsidR="0020687B" w:rsidRPr="0020687B" w14:paraId="527D8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0D3B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14:paraId="7BFB683F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Update Set Migration</w:t>
            </w:r>
          </w:p>
        </w:tc>
        <w:tc>
          <w:tcPr>
            <w:tcW w:w="0" w:type="auto"/>
            <w:vAlign w:val="center"/>
            <w:hideMark/>
          </w:tcPr>
          <w:p w14:paraId="76DB3497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- Move update sets between instances (Dev, Test, Prod) - Preview and commit update sets</w:t>
            </w:r>
          </w:p>
        </w:tc>
      </w:tr>
      <w:tr w:rsidR="0020687B" w:rsidRPr="0020687B" w14:paraId="1AD42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6970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14:paraId="376ACEA5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Change Tracking</w:t>
            </w:r>
          </w:p>
        </w:tc>
        <w:tc>
          <w:tcPr>
            <w:tcW w:w="0" w:type="auto"/>
            <w:vAlign w:val="center"/>
            <w:hideMark/>
          </w:tcPr>
          <w:p w14:paraId="17866B6F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- Track all configuration changes - Maintain version control of UI Policies</w:t>
            </w:r>
          </w:p>
        </w:tc>
      </w:tr>
      <w:tr w:rsidR="0020687B" w:rsidRPr="0020687B" w14:paraId="41348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5C80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FR-7</w:t>
            </w:r>
          </w:p>
        </w:tc>
        <w:tc>
          <w:tcPr>
            <w:tcW w:w="0" w:type="auto"/>
            <w:vAlign w:val="center"/>
            <w:hideMark/>
          </w:tcPr>
          <w:p w14:paraId="26D870F8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Notification (Optional)</w:t>
            </w:r>
          </w:p>
        </w:tc>
        <w:tc>
          <w:tcPr>
            <w:tcW w:w="0" w:type="auto"/>
            <w:vAlign w:val="center"/>
            <w:hideMark/>
          </w:tcPr>
          <w:p w14:paraId="5872A519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- Notify users if required fields are missing - Provide error messages on submission</w:t>
            </w:r>
          </w:p>
        </w:tc>
      </w:tr>
    </w:tbl>
    <w:p w14:paraId="1696602D" w14:textId="77777777" w:rsidR="0020687B" w:rsidRPr="0020687B" w:rsidRDefault="006E3B18" w:rsidP="0020687B">
      <w:pPr>
        <w:rPr>
          <w:b/>
        </w:rPr>
      </w:pPr>
      <w:r>
        <w:rPr>
          <w:b/>
          <w:noProof/>
        </w:rPr>
      </w:r>
      <w:r w:rsidR="006E3B18">
        <w:rPr>
          <w:b/>
          <w:noProof/>
        </w:rPr>
        <w:pict w14:anchorId="23CAF45D">
          <v:rect id="_x0000_i1025" style="width:0;height:1.5pt" o:hralign="center" o:hrstd="t" o:hr="t" fillcolor="#a0a0a0" stroked="f"/>
        </w:pict>
      </w:r>
    </w:p>
    <w:p w14:paraId="21F46F1F" w14:textId="77777777" w:rsidR="0020687B" w:rsidRPr="0020687B" w:rsidRDefault="0020687B" w:rsidP="0020687B">
      <w:pPr>
        <w:rPr>
          <w:b/>
          <w:bCs/>
        </w:rPr>
      </w:pPr>
      <w:r w:rsidRPr="0020687B">
        <w:rPr>
          <w:b/>
          <w:bCs/>
        </w:rPr>
        <w:t>Non-functional Requirements</w:t>
      </w:r>
    </w:p>
    <w:p w14:paraId="3957CAC2" w14:textId="77777777" w:rsidR="0020687B" w:rsidRPr="0020687B" w:rsidRDefault="0020687B" w:rsidP="0020687B">
      <w:pPr>
        <w:rPr>
          <w:b/>
        </w:rPr>
      </w:pPr>
      <w:r w:rsidRPr="0020687B">
        <w:rPr>
          <w:b/>
        </w:rP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2282"/>
        <w:gridCol w:w="6032"/>
      </w:tblGrid>
      <w:tr w:rsidR="0020687B" w:rsidRPr="0020687B" w14:paraId="7D3FB9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A4DCA" w14:textId="77777777" w:rsidR="0020687B" w:rsidRPr="0020687B" w:rsidRDefault="0020687B" w:rsidP="0020687B">
            <w:pPr>
              <w:rPr>
                <w:b/>
                <w:bCs/>
              </w:rPr>
            </w:pPr>
            <w:r w:rsidRPr="0020687B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3E572C01" w14:textId="77777777" w:rsidR="0020687B" w:rsidRPr="0020687B" w:rsidRDefault="0020687B" w:rsidP="0020687B">
            <w:pPr>
              <w:rPr>
                <w:b/>
                <w:bCs/>
              </w:rPr>
            </w:pPr>
            <w:r w:rsidRPr="0020687B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313FF250" w14:textId="77777777" w:rsidR="0020687B" w:rsidRPr="0020687B" w:rsidRDefault="0020687B" w:rsidP="0020687B">
            <w:pPr>
              <w:rPr>
                <w:b/>
                <w:bCs/>
              </w:rPr>
            </w:pPr>
            <w:r w:rsidRPr="0020687B">
              <w:rPr>
                <w:b/>
                <w:bCs/>
              </w:rPr>
              <w:t>Description</w:t>
            </w:r>
          </w:p>
        </w:tc>
      </w:tr>
      <w:tr w:rsidR="0020687B" w:rsidRPr="0020687B" w14:paraId="2BB28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5C23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64F86DEC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99DF451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The system should provide an easy-to-use interface with clear indication of mandatory fields.</w:t>
            </w:r>
          </w:p>
        </w:tc>
      </w:tr>
      <w:tr w:rsidR="0020687B" w:rsidRPr="0020687B" w14:paraId="47198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A2523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638F9730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6A806CC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Ensure role-based access control for modifying UI Policies and update sets.</w:t>
            </w:r>
          </w:p>
        </w:tc>
      </w:tr>
      <w:tr w:rsidR="0020687B" w:rsidRPr="0020687B" w14:paraId="6C87B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4A2B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2B412AFD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E1AFDCE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The system should consistently enforce validation rules without failure.</w:t>
            </w:r>
          </w:p>
        </w:tc>
      </w:tr>
      <w:tr w:rsidR="0020687B" w:rsidRPr="0020687B" w14:paraId="1107F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2F837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48D922EE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D1DF334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UI Policies should execute quickly without affecting form loading time.</w:t>
            </w:r>
          </w:p>
        </w:tc>
      </w:tr>
      <w:tr w:rsidR="0020687B" w:rsidRPr="0020687B" w14:paraId="3E0F1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757D3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1B1123AE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7B927E95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The system should be available 24/7 with minimal downtime.</w:t>
            </w:r>
          </w:p>
        </w:tc>
      </w:tr>
      <w:tr w:rsidR="0020687B" w:rsidRPr="0020687B" w14:paraId="614B5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122E6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31E4B237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D95A799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The solution should support multiple forms and large user bases.</w:t>
            </w:r>
          </w:p>
        </w:tc>
      </w:tr>
      <w:tr w:rsidR="0020687B" w:rsidRPr="0020687B" w14:paraId="1E432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FF07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NFR-7</w:t>
            </w:r>
          </w:p>
        </w:tc>
        <w:tc>
          <w:tcPr>
            <w:tcW w:w="0" w:type="auto"/>
            <w:vAlign w:val="center"/>
            <w:hideMark/>
          </w:tcPr>
          <w:p w14:paraId="4F466DBC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BEC95FE" w14:textId="77777777" w:rsidR="0020687B" w:rsidRPr="0020687B" w:rsidRDefault="0020687B" w:rsidP="0020687B">
            <w:pPr>
              <w:rPr>
                <w:b/>
              </w:rPr>
            </w:pPr>
            <w:r w:rsidRPr="0020687B">
              <w:rPr>
                <w:b/>
              </w:rPr>
              <w:t>Easy to update UI Policies and manage update sets with minimal effort.</w:t>
            </w:r>
          </w:p>
        </w:tc>
      </w:tr>
    </w:tbl>
    <w:p w14:paraId="10A8DFB2" w14:textId="77777777" w:rsidR="0020687B" w:rsidRPr="0020687B" w:rsidRDefault="006E3B18" w:rsidP="0020687B">
      <w:pPr>
        <w:rPr>
          <w:b/>
        </w:rPr>
      </w:pPr>
      <w:r>
        <w:rPr>
          <w:b/>
          <w:noProof/>
        </w:rPr>
      </w:r>
      <w:r w:rsidR="006E3B18">
        <w:rPr>
          <w:b/>
          <w:noProof/>
        </w:rPr>
        <w:pict w14:anchorId="3C0D4DA1">
          <v:rect id="_x0000_i1026" style="width:0;height:1.5pt" o:hralign="center" o:hrstd="t" o:hr="t" fillcolor="#a0a0a0" stroked="f"/>
        </w:pict>
      </w:r>
    </w:p>
    <w:p w14:paraId="399A768C" w14:textId="77777777" w:rsidR="0020687B" w:rsidRPr="0020687B" w:rsidRDefault="0020687B" w:rsidP="0020687B">
      <w:pPr>
        <w:rPr>
          <w:b/>
          <w:bCs/>
        </w:rPr>
      </w:pPr>
      <w:r w:rsidRPr="0020687B">
        <w:rPr>
          <w:b/>
          <w:bCs/>
        </w:rPr>
        <w:t>Conclusion:</w:t>
      </w:r>
    </w:p>
    <w:p w14:paraId="75C2AC40" w14:textId="77777777" w:rsidR="0020687B" w:rsidRPr="0020687B" w:rsidRDefault="0020687B" w:rsidP="0020687B">
      <w:pPr>
        <w:rPr>
          <w:b/>
        </w:rPr>
      </w:pPr>
      <w:r w:rsidRPr="0020687B">
        <w:rPr>
          <w:b/>
        </w:rPr>
        <w:t>The solution ensures proper validation of form data using UI Policies and provides a structured method to migrate changes using Update Sets. This improves data accuracy, reduces errors, and maintains consistency across ServiceNow environments.</w:t>
      </w:r>
    </w:p>
    <w:p w14:paraId="2E9A16FF" w14:textId="77777777" w:rsidR="0015495F" w:rsidRDefault="0015495F">
      <w:pPr>
        <w:rPr>
          <w:b/>
        </w:rPr>
      </w:pPr>
    </w:p>
    <w:sectPr w:rsidR="0015495F" w:rsidSect="006B5AA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732A3"/>
    <w:multiLevelType w:val="multilevel"/>
    <w:tmpl w:val="C2BA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54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95F"/>
    <w:rsid w:val="000076B1"/>
    <w:rsid w:val="0015495F"/>
    <w:rsid w:val="0020687B"/>
    <w:rsid w:val="00487CC7"/>
    <w:rsid w:val="004D2CB3"/>
    <w:rsid w:val="004E7723"/>
    <w:rsid w:val="006B5AA3"/>
    <w:rsid w:val="006E3B18"/>
    <w:rsid w:val="00714EFD"/>
    <w:rsid w:val="007B6E0F"/>
    <w:rsid w:val="00D83EFF"/>
    <w:rsid w:val="00EA3C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5B97093"/>
  <w15:docId w15:val="{353401A3-5A43-412F-82AA-4AC05C470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AA3"/>
  </w:style>
  <w:style w:type="paragraph" w:styleId="Heading1">
    <w:name w:val="heading 1"/>
    <w:basedOn w:val="Normal"/>
    <w:next w:val="Normal"/>
    <w:uiPriority w:val="9"/>
    <w:qFormat/>
    <w:rsid w:val="006B5AA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B5AA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B5AA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B5AA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B5AA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B5AA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B5AA3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6B5AA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B5AA3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6B5AA3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6B5AA3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Gowtham .N</cp:lastModifiedBy>
  <cp:revision>2</cp:revision>
  <dcterms:created xsi:type="dcterms:W3CDTF">2026-04-05T14:02:00Z</dcterms:created>
  <dcterms:modified xsi:type="dcterms:W3CDTF">2026-04-05T14:02:00Z</dcterms:modified>
</cp:coreProperties>
</file>