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D448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23148F6C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Storypoints)</w:t>
      </w:r>
    </w:p>
    <w:p w14:paraId="66CEDDBA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884186" w:rsidRPr="009E313A" w14:paraId="7D151DD9" w14:textId="77777777" w:rsidTr="007D2414">
        <w:trPr>
          <w:jc w:val="center"/>
        </w:trPr>
        <w:tc>
          <w:tcPr>
            <w:tcW w:w="4508" w:type="dxa"/>
          </w:tcPr>
          <w:p w14:paraId="291D0AF4" w14:textId="77777777" w:rsidR="00884186" w:rsidRPr="009E313A" w:rsidRDefault="0088418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5A39F912" w14:textId="77777777" w:rsidR="00884186" w:rsidRDefault="00884186" w:rsidP="009115DB">
            <w:r>
              <w:t>25 March 2026</w:t>
            </w:r>
          </w:p>
        </w:tc>
      </w:tr>
      <w:tr w:rsidR="00884186" w:rsidRPr="009E313A" w14:paraId="44E9D74A" w14:textId="77777777" w:rsidTr="007D2414">
        <w:trPr>
          <w:jc w:val="center"/>
        </w:trPr>
        <w:tc>
          <w:tcPr>
            <w:tcW w:w="4508" w:type="dxa"/>
          </w:tcPr>
          <w:p w14:paraId="2E2706C5" w14:textId="77777777" w:rsidR="00884186" w:rsidRPr="009E313A" w:rsidRDefault="00884186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2A3B6DA3" w14:textId="0F85CC75" w:rsidR="00884186" w:rsidRDefault="002229DF" w:rsidP="009115DB">
            <w:r w:rsidRPr="002229DF">
              <w:t>69c104ad4241397902eb7ea2</w:t>
            </w:r>
          </w:p>
        </w:tc>
      </w:tr>
      <w:tr w:rsidR="00884186" w:rsidRPr="009E313A" w14:paraId="3772E427" w14:textId="77777777" w:rsidTr="007D2414">
        <w:trPr>
          <w:jc w:val="center"/>
        </w:trPr>
        <w:tc>
          <w:tcPr>
            <w:tcW w:w="4508" w:type="dxa"/>
          </w:tcPr>
          <w:p w14:paraId="59F4F9E3" w14:textId="77777777" w:rsidR="00884186" w:rsidRPr="009E313A" w:rsidRDefault="00884186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62368A9" w14:textId="181F1D15" w:rsidR="00884186" w:rsidRDefault="002229DF" w:rsidP="009115DB">
            <w:r w:rsidRPr="002229DF">
              <w:t>Enforcing Mandatory Fields Using UI Policies and Migrating Changes with Update Sets</w:t>
            </w:r>
          </w:p>
        </w:tc>
      </w:tr>
      <w:tr w:rsidR="005B2106" w:rsidRPr="009E313A" w14:paraId="3B7F778B" w14:textId="77777777" w:rsidTr="007D2414">
        <w:trPr>
          <w:jc w:val="center"/>
        </w:trPr>
        <w:tc>
          <w:tcPr>
            <w:tcW w:w="4508" w:type="dxa"/>
          </w:tcPr>
          <w:p w14:paraId="4DA76DF4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B3215EA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24B7E434" w14:textId="77777777" w:rsidR="00E04D22" w:rsidRDefault="00E04D22" w:rsidP="00E04D22">
      <w:pPr>
        <w:rPr>
          <w:rFonts w:ascii="Arial" w:hAnsi="Arial" w:cs="Arial"/>
        </w:rPr>
      </w:pPr>
    </w:p>
    <w:p w14:paraId="33AE2704" w14:textId="77777777" w:rsidR="00E04D22" w:rsidRDefault="00E04D22" w:rsidP="00E04D22">
      <w:pPr>
        <w:rPr>
          <w:rFonts w:ascii="Arial" w:hAnsi="Arial" w:cs="Arial"/>
          <w:b/>
          <w:bCs/>
        </w:rPr>
      </w:pPr>
    </w:p>
    <w:p w14:paraId="55611FF5" w14:textId="3DBA6B2B" w:rsidR="00E04D22" w:rsidRPr="00E04D22" w:rsidRDefault="00E04D22" w:rsidP="00E04D22">
      <w:pPr>
        <w:rPr>
          <w:rFonts w:ascii="Arial" w:hAnsi="Arial" w:cs="Arial"/>
          <w:b/>
          <w:bCs/>
        </w:rPr>
      </w:pPr>
      <w:r w:rsidRPr="00E04D22">
        <w:rPr>
          <w:rFonts w:ascii="Segoe UI Emoji" w:hAnsi="Segoe UI Emoji" w:cs="Segoe UI Emoji"/>
          <w:b/>
          <w:bCs/>
        </w:rPr>
        <w:t>🔹</w:t>
      </w:r>
      <w:r w:rsidRPr="00E04D22">
        <w:rPr>
          <w:rFonts w:ascii="Arial" w:hAnsi="Arial" w:cs="Arial"/>
          <w:b/>
          <w:bCs/>
        </w:rPr>
        <w:t xml:space="preserve"> 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3063"/>
        <w:gridCol w:w="1436"/>
        <w:gridCol w:w="7064"/>
        <w:gridCol w:w="1293"/>
        <w:gridCol w:w="858"/>
      </w:tblGrid>
      <w:tr w:rsidR="00E04D22" w:rsidRPr="00E04D22" w14:paraId="16ED0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3DF6C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76EF320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671D1A4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47845133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A2BFC73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480A956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E04D22" w:rsidRPr="00E04D22" w14:paraId="2A9C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B2AB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BE21893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UI Policy Creation</w:t>
            </w:r>
          </w:p>
        </w:tc>
        <w:tc>
          <w:tcPr>
            <w:tcW w:w="0" w:type="auto"/>
            <w:vAlign w:val="center"/>
            <w:hideMark/>
          </w:tcPr>
          <w:p w14:paraId="4BD579B2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7AA87A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an admin, I can create UI Policies to make fields mandatory on forms</w:t>
            </w:r>
          </w:p>
        </w:tc>
        <w:tc>
          <w:tcPr>
            <w:tcW w:w="0" w:type="auto"/>
            <w:vAlign w:val="center"/>
            <w:hideMark/>
          </w:tcPr>
          <w:p w14:paraId="44228096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ABC47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High</w:t>
            </w:r>
          </w:p>
        </w:tc>
      </w:tr>
      <w:tr w:rsidR="00E04D22" w:rsidRPr="00E04D22" w14:paraId="750B3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53F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C4D1E0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UI Policy Conditions</w:t>
            </w:r>
          </w:p>
        </w:tc>
        <w:tc>
          <w:tcPr>
            <w:tcW w:w="0" w:type="auto"/>
            <w:vAlign w:val="center"/>
            <w:hideMark/>
          </w:tcPr>
          <w:p w14:paraId="758554A5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70D2BF0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an admin, I can define conditions for when fields become mandatory</w:t>
            </w:r>
          </w:p>
        </w:tc>
        <w:tc>
          <w:tcPr>
            <w:tcW w:w="0" w:type="auto"/>
            <w:vAlign w:val="center"/>
            <w:hideMark/>
          </w:tcPr>
          <w:p w14:paraId="6F5B6289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0257F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High</w:t>
            </w:r>
          </w:p>
        </w:tc>
      </w:tr>
      <w:tr w:rsidR="00E04D22" w:rsidRPr="00E04D22" w14:paraId="2D354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3EFB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3E2FAED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UI Policy Actions</w:t>
            </w:r>
          </w:p>
        </w:tc>
        <w:tc>
          <w:tcPr>
            <w:tcW w:w="0" w:type="auto"/>
            <w:vAlign w:val="center"/>
            <w:hideMark/>
          </w:tcPr>
          <w:p w14:paraId="25C12479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DA10FA5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an admin, I can configure UI Policy actions for visibility and mandatory rules</w:t>
            </w:r>
          </w:p>
        </w:tc>
        <w:tc>
          <w:tcPr>
            <w:tcW w:w="0" w:type="auto"/>
            <w:vAlign w:val="center"/>
            <w:hideMark/>
          </w:tcPr>
          <w:p w14:paraId="26E2170B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9ABC4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Medium</w:t>
            </w:r>
          </w:p>
        </w:tc>
      </w:tr>
      <w:tr w:rsidR="00E04D22" w:rsidRPr="00E04D22" w14:paraId="2FB70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998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AECDF0D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1C35D2DC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7E7135E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 user, I cannot submit a form unless mandatory fields are filled</w:t>
            </w:r>
          </w:p>
        </w:tc>
        <w:tc>
          <w:tcPr>
            <w:tcW w:w="0" w:type="auto"/>
            <w:vAlign w:val="center"/>
            <w:hideMark/>
          </w:tcPr>
          <w:p w14:paraId="56DEE7FF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76FC3A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High</w:t>
            </w:r>
          </w:p>
        </w:tc>
      </w:tr>
      <w:tr w:rsidR="00E04D22" w:rsidRPr="00E04D22" w14:paraId="0418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3492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B809703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Update Set Creation</w:t>
            </w:r>
          </w:p>
        </w:tc>
        <w:tc>
          <w:tcPr>
            <w:tcW w:w="0" w:type="auto"/>
            <w:vAlign w:val="center"/>
            <w:hideMark/>
          </w:tcPr>
          <w:p w14:paraId="7F2E1CFC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71AFA0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 developer, I can create an Update Set to track changes</w:t>
            </w:r>
          </w:p>
        </w:tc>
        <w:tc>
          <w:tcPr>
            <w:tcW w:w="0" w:type="auto"/>
            <w:vAlign w:val="center"/>
            <w:hideMark/>
          </w:tcPr>
          <w:p w14:paraId="50F638B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EA35A6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High</w:t>
            </w:r>
          </w:p>
        </w:tc>
      </w:tr>
      <w:tr w:rsidR="00E04D22" w:rsidRPr="00E04D22" w14:paraId="0CBD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8C00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C96B7F0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Capturing Changes</w:t>
            </w:r>
          </w:p>
        </w:tc>
        <w:tc>
          <w:tcPr>
            <w:tcW w:w="0" w:type="auto"/>
            <w:vAlign w:val="center"/>
            <w:hideMark/>
          </w:tcPr>
          <w:p w14:paraId="4D1B4728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A85A29F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 developer, I can capture UI Policy changes in Update Sets</w:t>
            </w:r>
          </w:p>
        </w:tc>
        <w:tc>
          <w:tcPr>
            <w:tcW w:w="0" w:type="auto"/>
            <w:vAlign w:val="center"/>
            <w:hideMark/>
          </w:tcPr>
          <w:p w14:paraId="63BC867A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7FD28E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High</w:t>
            </w:r>
          </w:p>
        </w:tc>
      </w:tr>
      <w:tr w:rsidR="00E04D22" w:rsidRPr="00E04D22" w14:paraId="08EC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7E9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4A15AE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2D28AAFB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C3423F9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an admin, I can move Update Sets from dev to test instance</w:t>
            </w:r>
          </w:p>
        </w:tc>
        <w:tc>
          <w:tcPr>
            <w:tcW w:w="0" w:type="auto"/>
            <w:vAlign w:val="center"/>
            <w:hideMark/>
          </w:tcPr>
          <w:p w14:paraId="4754B13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1E8550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High</w:t>
            </w:r>
          </w:p>
        </w:tc>
      </w:tr>
      <w:tr w:rsidR="00E04D22" w:rsidRPr="00E04D22" w14:paraId="0E62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DFEA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369B6D9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9988E6F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0C9CE582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 tester, I can verify mandatory fields work after migration</w:t>
            </w:r>
          </w:p>
        </w:tc>
        <w:tc>
          <w:tcPr>
            <w:tcW w:w="0" w:type="auto"/>
            <w:vAlign w:val="center"/>
            <w:hideMark/>
          </w:tcPr>
          <w:p w14:paraId="7A1D740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F84B0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High</w:t>
            </w:r>
          </w:p>
        </w:tc>
      </w:tr>
      <w:tr w:rsidR="00E04D22" w:rsidRPr="00E04D22" w14:paraId="7E65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80EF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6DB438A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4BAE29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092C1EB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As an admin, I can deploy Update Sets to production</w:t>
            </w:r>
          </w:p>
        </w:tc>
        <w:tc>
          <w:tcPr>
            <w:tcW w:w="0" w:type="auto"/>
            <w:vAlign w:val="center"/>
            <w:hideMark/>
          </w:tcPr>
          <w:p w14:paraId="49264E21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02845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Medium</w:t>
            </w:r>
          </w:p>
        </w:tc>
      </w:tr>
    </w:tbl>
    <w:p w14:paraId="21CC32ED" w14:textId="77777777" w:rsidR="00E04D22" w:rsidRPr="00E04D22" w:rsidRDefault="00E43D0E" w:rsidP="00E04D22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E43D0E">
        <w:rPr>
          <w:rFonts w:ascii="Arial" w:hAnsi="Arial" w:cs="Arial"/>
          <w:noProof/>
        </w:rPr>
        <w:pict w14:anchorId="1B8360C1">
          <v:rect id="_x0000_i1025" style="width:0;height:1.5pt" o:hralign="center" o:hrstd="t" o:hr="t" fillcolor="#a0a0a0" stroked="f"/>
        </w:pict>
      </w:r>
    </w:p>
    <w:p w14:paraId="31CA7641" w14:textId="77777777" w:rsidR="00E04D22" w:rsidRPr="00E04D22" w:rsidRDefault="00E04D22" w:rsidP="00E04D22">
      <w:pPr>
        <w:rPr>
          <w:rFonts w:ascii="Arial" w:hAnsi="Arial" w:cs="Arial"/>
          <w:b/>
          <w:bCs/>
        </w:rPr>
      </w:pPr>
      <w:r w:rsidRPr="00E04D22">
        <w:rPr>
          <w:rFonts w:ascii="Segoe UI Emoji" w:hAnsi="Segoe UI Emoji" w:cs="Segoe UI Emoji"/>
          <w:b/>
          <w:bCs/>
        </w:rPr>
        <w:t>🔹</w:t>
      </w:r>
      <w:r w:rsidRPr="00E04D22">
        <w:rPr>
          <w:rFonts w:ascii="Arial" w:hAnsi="Arial" w:cs="Arial"/>
          <w:b/>
          <w:bCs/>
        </w:rPr>
        <w:t xml:space="preserve"> 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296"/>
        <w:gridCol w:w="1296"/>
        <w:gridCol w:w="1931"/>
        <w:gridCol w:w="1445"/>
      </w:tblGrid>
      <w:tr w:rsidR="00E04D22" w:rsidRPr="00E04D22" w14:paraId="7DE8E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7261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75BDA1D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9CB736F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D184E8E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88A6046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7F9C2A3A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Completed Points</w:t>
            </w:r>
          </w:p>
        </w:tc>
        <w:tc>
          <w:tcPr>
            <w:tcW w:w="0" w:type="auto"/>
            <w:vAlign w:val="center"/>
            <w:hideMark/>
          </w:tcPr>
          <w:p w14:paraId="250CFA3E" w14:textId="77777777" w:rsidR="00E04D22" w:rsidRPr="00E04D22" w:rsidRDefault="00E04D22" w:rsidP="00E04D22">
            <w:pPr>
              <w:rPr>
                <w:rFonts w:ascii="Arial" w:hAnsi="Arial" w:cs="Arial"/>
                <w:b/>
                <w:bCs/>
              </w:rPr>
            </w:pPr>
            <w:r w:rsidRPr="00E04D22">
              <w:rPr>
                <w:rFonts w:ascii="Arial" w:hAnsi="Arial" w:cs="Arial"/>
                <w:b/>
                <w:bCs/>
              </w:rPr>
              <w:t>Release Date</w:t>
            </w:r>
          </w:p>
        </w:tc>
      </w:tr>
      <w:tr w:rsidR="00E04D22" w:rsidRPr="00E04D22" w14:paraId="28142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B4AA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AE7CEFA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FC11FB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64A96C2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14:paraId="268682BE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20 Feb 2025</w:t>
            </w:r>
          </w:p>
        </w:tc>
        <w:tc>
          <w:tcPr>
            <w:tcW w:w="0" w:type="auto"/>
            <w:vAlign w:val="center"/>
            <w:hideMark/>
          </w:tcPr>
          <w:p w14:paraId="11528D0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F88BB3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20 Feb 2025</w:t>
            </w:r>
          </w:p>
        </w:tc>
      </w:tr>
      <w:tr w:rsidR="00E04D22" w:rsidRPr="00E04D22" w14:paraId="431F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4453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AC7E8DC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3D2F6A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050DA23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 w14:paraId="28CD4875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27 Feb 2025</w:t>
            </w:r>
          </w:p>
        </w:tc>
        <w:tc>
          <w:tcPr>
            <w:tcW w:w="0" w:type="auto"/>
            <w:vAlign w:val="center"/>
            <w:hideMark/>
          </w:tcPr>
          <w:p w14:paraId="66617EE0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4D576D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27 Feb 2025</w:t>
            </w:r>
          </w:p>
        </w:tc>
      </w:tr>
      <w:tr w:rsidR="00E04D22" w:rsidRPr="00E04D22" w14:paraId="0F865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C04C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57EF116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F3ABC9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C123335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01 Mar 2025</w:t>
            </w:r>
          </w:p>
        </w:tc>
        <w:tc>
          <w:tcPr>
            <w:tcW w:w="0" w:type="auto"/>
            <w:vAlign w:val="center"/>
            <w:hideMark/>
          </w:tcPr>
          <w:p w14:paraId="41435564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06 Mar 2025</w:t>
            </w:r>
          </w:p>
        </w:tc>
        <w:tc>
          <w:tcPr>
            <w:tcW w:w="0" w:type="auto"/>
            <w:vAlign w:val="center"/>
            <w:hideMark/>
          </w:tcPr>
          <w:p w14:paraId="4F2FAEB3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4DECE7" w14:textId="77777777" w:rsidR="00E04D22" w:rsidRPr="00E04D22" w:rsidRDefault="00E04D22" w:rsidP="00E04D22">
            <w:pPr>
              <w:rPr>
                <w:rFonts w:ascii="Arial" w:hAnsi="Arial" w:cs="Arial"/>
              </w:rPr>
            </w:pPr>
            <w:r w:rsidRPr="00E04D22">
              <w:rPr>
                <w:rFonts w:ascii="Arial" w:hAnsi="Arial" w:cs="Arial"/>
              </w:rPr>
              <w:t>06 Mar 2025</w:t>
            </w:r>
          </w:p>
        </w:tc>
      </w:tr>
    </w:tbl>
    <w:p w14:paraId="30F70087" w14:textId="77777777" w:rsidR="00E04D22" w:rsidRPr="00E04D22" w:rsidRDefault="00E43D0E" w:rsidP="00E04D22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E43D0E">
        <w:rPr>
          <w:rFonts w:ascii="Arial" w:hAnsi="Arial" w:cs="Arial"/>
          <w:noProof/>
        </w:rPr>
        <w:pict w14:anchorId="1A237F84">
          <v:rect id="_x0000_i1026" style="width:0;height:1.5pt" o:hralign="center" o:hrstd="t" o:hr="t" fillcolor="#a0a0a0" stroked="f"/>
        </w:pict>
      </w:r>
    </w:p>
    <w:p w14:paraId="0EDC151C" w14:textId="77777777" w:rsidR="00E04D22" w:rsidRPr="00E04D22" w:rsidRDefault="00E04D22" w:rsidP="00E04D22">
      <w:pPr>
        <w:rPr>
          <w:rFonts w:ascii="Arial" w:hAnsi="Arial" w:cs="Arial"/>
          <w:b/>
          <w:bCs/>
        </w:rPr>
      </w:pPr>
      <w:r w:rsidRPr="00E04D22">
        <w:rPr>
          <w:rFonts w:ascii="Segoe UI Emoji" w:hAnsi="Segoe UI Emoji" w:cs="Segoe UI Emoji"/>
          <w:b/>
          <w:bCs/>
        </w:rPr>
        <w:t>🔹</w:t>
      </w:r>
      <w:r w:rsidRPr="00E04D22">
        <w:rPr>
          <w:rFonts w:ascii="Arial" w:hAnsi="Arial" w:cs="Arial"/>
          <w:b/>
          <w:bCs/>
        </w:rPr>
        <w:t xml:space="preserve"> Velocity Calculation</w:t>
      </w:r>
    </w:p>
    <w:p w14:paraId="2C229363" w14:textId="77777777" w:rsidR="00E04D22" w:rsidRPr="00E04D22" w:rsidRDefault="00E04D22" w:rsidP="00E04D22">
      <w:pPr>
        <w:numPr>
          <w:ilvl w:val="0"/>
          <w:numId w:val="8"/>
        </w:numPr>
        <w:rPr>
          <w:rFonts w:ascii="Arial" w:hAnsi="Arial" w:cs="Arial"/>
        </w:rPr>
      </w:pPr>
      <w:r w:rsidRPr="00E04D22">
        <w:rPr>
          <w:rFonts w:ascii="Arial" w:hAnsi="Arial" w:cs="Arial"/>
        </w:rPr>
        <w:t xml:space="preserve">Sprint-1: 6 ÷ 6 = </w:t>
      </w:r>
      <w:r w:rsidRPr="00E04D22">
        <w:rPr>
          <w:rFonts w:ascii="Arial" w:hAnsi="Arial" w:cs="Arial"/>
          <w:b/>
          <w:bCs/>
        </w:rPr>
        <w:t>1.0 points/day</w:t>
      </w:r>
    </w:p>
    <w:p w14:paraId="457D09FE" w14:textId="77777777" w:rsidR="00E04D22" w:rsidRPr="00E04D22" w:rsidRDefault="00E04D22" w:rsidP="00E04D22">
      <w:pPr>
        <w:numPr>
          <w:ilvl w:val="0"/>
          <w:numId w:val="8"/>
        </w:numPr>
        <w:rPr>
          <w:rFonts w:ascii="Arial" w:hAnsi="Arial" w:cs="Arial"/>
        </w:rPr>
      </w:pPr>
      <w:r w:rsidRPr="00E04D22">
        <w:rPr>
          <w:rFonts w:ascii="Arial" w:hAnsi="Arial" w:cs="Arial"/>
        </w:rPr>
        <w:t xml:space="preserve">Sprint-2: 7 ÷ 6 ≈ </w:t>
      </w:r>
      <w:r w:rsidRPr="00E04D22">
        <w:rPr>
          <w:rFonts w:ascii="Arial" w:hAnsi="Arial" w:cs="Arial"/>
          <w:b/>
          <w:bCs/>
        </w:rPr>
        <w:t>1.16 points/day</w:t>
      </w:r>
    </w:p>
    <w:p w14:paraId="68F5249F" w14:textId="77777777" w:rsidR="00E04D22" w:rsidRPr="00E04D22" w:rsidRDefault="00E04D22" w:rsidP="00E04D22">
      <w:pPr>
        <w:numPr>
          <w:ilvl w:val="0"/>
          <w:numId w:val="8"/>
        </w:numPr>
        <w:rPr>
          <w:rFonts w:ascii="Arial" w:hAnsi="Arial" w:cs="Arial"/>
        </w:rPr>
      </w:pPr>
      <w:r w:rsidRPr="00E04D22">
        <w:rPr>
          <w:rFonts w:ascii="Arial" w:hAnsi="Arial" w:cs="Arial"/>
        </w:rPr>
        <w:t xml:space="preserve">Sprint-3: 7 ÷ 6 ≈ </w:t>
      </w:r>
      <w:r w:rsidRPr="00E04D22">
        <w:rPr>
          <w:rFonts w:ascii="Arial" w:hAnsi="Arial" w:cs="Arial"/>
          <w:b/>
          <w:bCs/>
        </w:rPr>
        <w:t>1.16 points/day</w:t>
      </w:r>
    </w:p>
    <w:p w14:paraId="1F8ACF51" w14:textId="77777777" w:rsidR="00E04D22" w:rsidRPr="00E04D22" w:rsidRDefault="00E04D22" w:rsidP="00E04D22">
      <w:pPr>
        <w:rPr>
          <w:rFonts w:ascii="Arial" w:hAnsi="Arial" w:cs="Arial"/>
        </w:rPr>
      </w:pPr>
      <w:r w:rsidRPr="00E04D22">
        <w:rPr>
          <w:rFonts w:ascii="Segoe UI Emoji" w:hAnsi="Segoe UI Emoji" w:cs="Segoe UI Emoji"/>
        </w:rPr>
        <w:t>👉</w:t>
      </w:r>
      <w:r w:rsidRPr="00E04D22">
        <w:rPr>
          <w:rFonts w:ascii="Arial" w:hAnsi="Arial" w:cs="Arial"/>
        </w:rPr>
        <w:t xml:space="preserve"> </w:t>
      </w:r>
      <w:r w:rsidRPr="00E04D22">
        <w:rPr>
          <w:rFonts w:ascii="Arial" w:hAnsi="Arial" w:cs="Arial"/>
          <w:b/>
          <w:bCs/>
        </w:rPr>
        <w:t>Average Velocity:</w:t>
      </w:r>
      <w:r w:rsidRPr="00E04D22">
        <w:rPr>
          <w:rFonts w:ascii="Arial" w:hAnsi="Arial" w:cs="Arial"/>
        </w:rPr>
        <w:t xml:space="preserve"> ≈ </w:t>
      </w:r>
      <w:r w:rsidRPr="00E04D22">
        <w:rPr>
          <w:rFonts w:ascii="Arial" w:hAnsi="Arial" w:cs="Arial"/>
          <w:b/>
          <w:bCs/>
        </w:rPr>
        <w:t>1.1 points/day</w:t>
      </w:r>
    </w:p>
    <w:p w14:paraId="2B400AF4" w14:textId="77777777" w:rsidR="00E04D22" w:rsidRPr="00E04D22" w:rsidRDefault="00E43D0E" w:rsidP="00E04D22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E43D0E">
        <w:rPr>
          <w:rFonts w:ascii="Arial" w:hAnsi="Arial" w:cs="Arial"/>
          <w:noProof/>
        </w:rPr>
        <w:pict w14:anchorId="5EDFB5A8">
          <v:rect id="_x0000_i1027" style="width:0;height:1.5pt" o:hralign="center" o:hrstd="t" o:hr="t" fillcolor="#a0a0a0" stroked="f"/>
        </w:pict>
      </w:r>
    </w:p>
    <w:p w14:paraId="52F0F2C7" w14:textId="77777777" w:rsidR="00E04D22" w:rsidRPr="00E04D22" w:rsidRDefault="00E04D22" w:rsidP="00E04D22">
      <w:pPr>
        <w:rPr>
          <w:rFonts w:ascii="Arial" w:hAnsi="Arial" w:cs="Arial"/>
          <w:b/>
          <w:bCs/>
        </w:rPr>
      </w:pPr>
      <w:r w:rsidRPr="00E04D22">
        <w:rPr>
          <w:rFonts w:ascii="Segoe UI Emoji" w:hAnsi="Segoe UI Emoji" w:cs="Segoe UI Emoji"/>
          <w:b/>
          <w:bCs/>
        </w:rPr>
        <w:t>🔹</w:t>
      </w:r>
      <w:r w:rsidRPr="00E04D22">
        <w:rPr>
          <w:rFonts w:ascii="Arial" w:hAnsi="Arial" w:cs="Arial"/>
          <w:b/>
          <w:bCs/>
        </w:rPr>
        <w:t xml:space="preserve"> Burndown Chart Explanation</w:t>
      </w:r>
    </w:p>
    <w:p w14:paraId="009EA8B8" w14:textId="77777777" w:rsidR="00E04D22" w:rsidRPr="00E04D22" w:rsidRDefault="00E04D22" w:rsidP="00E04D22">
      <w:pPr>
        <w:numPr>
          <w:ilvl w:val="0"/>
          <w:numId w:val="9"/>
        </w:numPr>
        <w:rPr>
          <w:rFonts w:ascii="Arial" w:hAnsi="Arial" w:cs="Arial"/>
        </w:rPr>
      </w:pPr>
      <w:r w:rsidRPr="00E04D22">
        <w:rPr>
          <w:rFonts w:ascii="Arial" w:hAnsi="Arial" w:cs="Arial"/>
          <w:b/>
          <w:bCs/>
        </w:rPr>
        <w:t>Y-axis:</w:t>
      </w:r>
      <w:r w:rsidRPr="00E04D22">
        <w:rPr>
          <w:rFonts w:ascii="Arial" w:hAnsi="Arial" w:cs="Arial"/>
        </w:rPr>
        <w:t xml:space="preserve"> Remaining Story Points</w:t>
      </w:r>
    </w:p>
    <w:p w14:paraId="61BB47F3" w14:textId="77777777" w:rsidR="00E04D22" w:rsidRPr="00E04D22" w:rsidRDefault="00E04D22" w:rsidP="00E04D22">
      <w:pPr>
        <w:numPr>
          <w:ilvl w:val="0"/>
          <w:numId w:val="9"/>
        </w:numPr>
        <w:rPr>
          <w:rFonts w:ascii="Arial" w:hAnsi="Arial" w:cs="Arial"/>
        </w:rPr>
      </w:pPr>
      <w:r w:rsidRPr="00E04D22">
        <w:rPr>
          <w:rFonts w:ascii="Arial" w:hAnsi="Arial" w:cs="Arial"/>
          <w:b/>
          <w:bCs/>
        </w:rPr>
        <w:t>X-axis:</w:t>
      </w:r>
      <w:r w:rsidRPr="00E04D22">
        <w:rPr>
          <w:rFonts w:ascii="Arial" w:hAnsi="Arial" w:cs="Arial"/>
        </w:rPr>
        <w:t xml:space="preserve"> Days (1–6 per sprint)</w:t>
      </w:r>
    </w:p>
    <w:p w14:paraId="68C41C74" w14:textId="77777777" w:rsidR="00E04D22" w:rsidRPr="00E04D22" w:rsidRDefault="00E04D22" w:rsidP="00E04D22">
      <w:pPr>
        <w:rPr>
          <w:rFonts w:ascii="Arial" w:hAnsi="Arial" w:cs="Arial"/>
          <w:b/>
          <w:bCs/>
        </w:rPr>
      </w:pPr>
      <w:r w:rsidRPr="00E04D22">
        <w:rPr>
          <w:rFonts w:ascii="Arial" w:hAnsi="Arial" w:cs="Arial"/>
          <w:b/>
          <w:bCs/>
        </w:rPr>
        <w:t>Example:</w:t>
      </w:r>
    </w:p>
    <w:p w14:paraId="46847804" w14:textId="77777777" w:rsidR="00E04D22" w:rsidRPr="00E04D22" w:rsidRDefault="00E04D22" w:rsidP="00E04D22">
      <w:pPr>
        <w:numPr>
          <w:ilvl w:val="0"/>
          <w:numId w:val="10"/>
        </w:numPr>
        <w:rPr>
          <w:rFonts w:ascii="Arial" w:hAnsi="Arial" w:cs="Arial"/>
        </w:rPr>
      </w:pPr>
      <w:r w:rsidRPr="00E04D22">
        <w:rPr>
          <w:rFonts w:ascii="Arial" w:hAnsi="Arial" w:cs="Arial"/>
        </w:rPr>
        <w:t>Sprint-1: 6 → 0</w:t>
      </w:r>
    </w:p>
    <w:p w14:paraId="62FCFE2E" w14:textId="77777777" w:rsidR="00E04D22" w:rsidRPr="00E04D22" w:rsidRDefault="00E04D22" w:rsidP="00E04D22">
      <w:pPr>
        <w:numPr>
          <w:ilvl w:val="0"/>
          <w:numId w:val="10"/>
        </w:numPr>
        <w:rPr>
          <w:rFonts w:ascii="Arial" w:hAnsi="Arial" w:cs="Arial"/>
        </w:rPr>
      </w:pPr>
      <w:r w:rsidRPr="00E04D22">
        <w:rPr>
          <w:rFonts w:ascii="Arial" w:hAnsi="Arial" w:cs="Arial"/>
        </w:rPr>
        <w:t>Sprint-2: 7 → 0</w:t>
      </w:r>
    </w:p>
    <w:p w14:paraId="1EB0048D" w14:textId="77777777" w:rsidR="00E04D22" w:rsidRPr="00E04D22" w:rsidRDefault="00E04D22" w:rsidP="00E04D22">
      <w:pPr>
        <w:numPr>
          <w:ilvl w:val="0"/>
          <w:numId w:val="10"/>
        </w:numPr>
        <w:rPr>
          <w:rFonts w:ascii="Arial" w:hAnsi="Arial" w:cs="Arial"/>
        </w:rPr>
      </w:pPr>
      <w:r w:rsidRPr="00E04D22">
        <w:rPr>
          <w:rFonts w:ascii="Arial" w:hAnsi="Arial" w:cs="Arial"/>
        </w:rPr>
        <w:t>Sprint-3: 7 → 0</w:t>
      </w:r>
    </w:p>
    <w:p w14:paraId="61AB66E5" w14:textId="77777777" w:rsidR="00E04D22" w:rsidRPr="00E04D22" w:rsidRDefault="00E04D22" w:rsidP="00E04D22">
      <w:pPr>
        <w:numPr>
          <w:ilvl w:val="0"/>
          <w:numId w:val="10"/>
        </w:numPr>
        <w:rPr>
          <w:rFonts w:ascii="Arial" w:hAnsi="Arial" w:cs="Arial"/>
        </w:rPr>
      </w:pPr>
      <w:r w:rsidRPr="00E04D22">
        <w:rPr>
          <w:rFonts w:ascii="Arial" w:hAnsi="Arial" w:cs="Arial"/>
          <w:b/>
          <w:bCs/>
        </w:rPr>
        <w:t>Ideal Line:</w:t>
      </w:r>
      <w:r w:rsidRPr="00E04D22">
        <w:rPr>
          <w:rFonts w:ascii="Arial" w:hAnsi="Arial" w:cs="Arial"/>
        </w:rPr>
        <w:t xml:space="preserve"> Smooth decline</w:t>
      </w:r>
    </w:p>
    <w:p w14:paraId="07973896" w14:textId="77777777" w:rsidR="00E04D22" w:rsidRPr="00E04D22" w:rsidRDefault="00E04D22" w:rsidP="00E04D22">
      <w:pPr>
        <w:numPr>
          <w:ilvl w:val="0"/>
          <w:numId w:val="10"/>
        </w:numPr>
        <w:rPr>
          <w:rFonts w:ascii="Arial" w:hAnsi="Arial" w:cs="Arial"/>
        </w:rPr>
      </w:pPr>
      <w:r w:rsidRPr="00E04D22">
        <w:rPr>
          <w:rFonts w:ascii="Arial" w:hAnsi="Arial" w:cs="Arial"/>
          <w:b/>
          <w:bCs/>
        </w:rPr>
        <w:t>Actual Line:</w:t>
      </w:r>
      <w:r w:rsidRPr="00E04D22">
        <w:rPr>
          <w:rFonts w:ascii="Arial" w:hAnsi="Arial" w:cs="Arial"/>
        </w:rPr>
        <w:t xml:space="preserve"> Based on real completion</w:t>
      </w:r>
    </w:p>
    <w:p w14:paraId="4F627A5A" w14:textId="77777777" w:rsidR="00E04D22" w:rsidRPr="00E04D22" w:rsidRDefault="00E43D0E" w:rsidP="00E04D22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E43D0E">
        <w:rPr>
          <w:rFonts w:ascii="Arial" w:hAnsi="Arial" w:cs="Arial"/>
          <w:noProof/>
        </w:rPr>
        <w:pict w14:anchorId="4748CB8B">
          <v:rect id="_x0000_i1028" style="width:0;height:1.5pt" o:hralign="center" o:hrstd="t" o:hr="t" fillcolor="#a0a0a0" stroked="f"/>
        </w:pict>
      </w:r>
    </w:p>
    <w:p w14:paraId="0FFCC0D0" w14:textId="77777777" w:rsidR="00E04D22" w:rsidRPr="00E04D22" w:rsidRDefault="00E04D22" w:rsidP="00E04D22">
      <w:pPr>
        <w:rPr>
          <w:rFonts w:ascii="Arial" w:hAnsi="Arial" w:cs="Arial"/>
          <w:b/>
          <w:bCs/>
        </w:rPr>
      </w:pPr>
      <w:r w:rsidRPr="00E04D22">
        <w:rPr>
          <w:rFonts w:ascii="Segoe UI Emoji" w:hAnsi="Segoe UI Emoji" w:cs="Segoe UI Emoji"/>
          <w:b/>
          <w:bCs/>
        </w:rPr>
        <w:t>🔹</w:t>
      </w:r>
      <w:r w:rsidRPr="00E04D22">
        <w:rPr>
          <w:rFonts w:ascii="Arial" w:hAnsi="Arial" w:cs="Arial"/>
          <w:b/>
          <w:bCs/>
        </w:rPr>
        <w:t xml:space="preserve"> Short Explanation of the Topic</w:t>
      </w:r>
    </w:p>
    <w:p w14:paraId="6E7DB78A" w14:textId="77777777" w:rsidR="00E04D22" w:rsidRPr="00E04D22" w:rsidRDefault="00E04D22" w:rsidP="00E04D22">
      <w:pPr>
        <w:numPr>
          <w:ilvl w:val="0"/>
          <w:numId w:val="11"/>
        </w:numPr>
        <w:rPr>
          <w:rFonts w:ascii="Arial" w:hAnsi="Arial" w:cs="Arial"/>
        </w:rPr>
      </w:pPr>
      <w:r w:rsidRPr="00E04D22">
        <w:rPr>
          <w:rFonts w:ascii="Arial" w:hAnsi="Arial" w:cs="Arial"/>
          <w:b/>
          <w:bCs/>
        </w:rPr>
        <w:t>UI Policies</w:t>
      </w:r>
      <w:r w:rsidRPr="00E04D22">
        <w:rPr>
          <w:rFonts w:ascii="Arial" w:hAnsi="Arial" w:cs="Arial"/>
        </w:rPr>
        <w:t xml:space="preserve"> are used to enforce mandatory fields dynamically based on conditions.</w:t>
      </w:r>
    </w:p>
    <w:p w14:paraId="67F70A03" w14:textId="77777777" w:rsidR="00E04D22" w:rsidRPr="00E04D22" w:rsidRDefault="00E04D22" w:rsidP="00E04D22">
      <w:pPr>
        <w:numPr>
          <w:ilvl w:val="0"/>
          <w:numId w:val="11"/>
        </w:numPr>
        <w:rPr>
          <w:rFonts w:ascii="Arial" w:hAnsi="Arial" w:cs="Arial"/>
        </w:rPr>
      </w:pPr>
      <w:r w:rsidRPr="00E04D22">
        <w:rPr>
          <w:rFonts w:ascii="Arial" w:hAnsi="Arial" w:cs="Arial"/>
          <w:b/>
          <w:bCs/>
        </w:rPr>
        <w:t>Update Sets</w:t>
      </w:r>
      <w:r w:rsidRPr="00E04D22">
        <w:rPr>
          <w:rFonts w:ascii="Arial" w:hAnsi="Arial" w:cs="Arial"/>
        </w:rPr>
        <w:t xml:space="preserve"> are used to move these configurations between instances (Dev → Test → Prod).</w:t>
      </w:r>
    </w:p>
    <w:p w14:paraId="0909FB0C" w14:textId="77777777" w:rsidR="004D69AC" w:rsidRPr="00A7154E" w:rsidRDefault="004D69AC" w:rsidP="00E04D22">
      <w:pPr>
        <w:rPr>
          <w:rFonts w:ascii="Arial" w:hAnsi="Arial" w:cs="Arial"/>
        </w:rPr>
      </w:pPr>
    </w:p>
    <w:sectPr w:rsidR="004D69AC" w:rsidRPr="00A7154E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762"/>
    <w:multiLevelType w:val="multilevel"/>
    <w:tmpl w:val="155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1D88"/>
    <w:multiLevelType w:val="multilevel"/>
    <w:tmpl w:val="626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5EEF"/>
    <w:multiLevelType w:val="multilevel"/>
    <w:tmpl w:val="5D8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76DFD"/>
    <w:multiLevelType w:val="multilevel"/>
    <w:tmpl w:val="8DD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F900C4C"/>
    <w:multiLevelType w:val="multilevel"/>
    <w:tmpl w:val="D87A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706CD"/>
    <w:multiLevelType w:val="multilevel"/>
    <w:tmpl w:val="182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4310B"/>
    <w:multiLevelType w:val="multilevel"/>
    <w:tmpl w:val="7BA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42E5E"/>
    <w:multiLevelType w:val="multilevel"/>
    <w:tmpl w:val="1CC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E68C1"/>
    <w:multiLevelType w:val="multilevel"/>
    <w:tmpl w:val="E40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65D8D"/>
    <w:multiLevelType w:val="hybridMultilevel"/>
    <w:tmpl w:val="EAF45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970941">
    <w:abstractNumId w:val="4"/>
  </w:num>
  <w:num w:numId="2" w16cid:durableId="1465613823">
    <w:abstractNumId w:val="10"/>
  </w:num>
  <w:num w:numId="3" w16cid:durableId="913012837">
    <w:abstractNumId w:val="9"/>
  </w:num>
  <w:num w:numId="4" w16cid:durableId="324825769">
    <w:abstractNumId w:val="1"/>
  </w:num>
  <w:num w:numId="5" w16cid:durableId="173540207">
    <w:abstractNumId w:val="7"/>
  </w:num>
  <w:num w:numId="6" w16cid:durableId="48843490">
    <w:abstractNumId w:val="8"/>
  </w:num>
  <w:num w:numId="7" w16cid:durableId="846942788">
    <w:abstractNumId w:val="5"/>
  </w:num>
  <w:num w:numId="8" w16cid:durableId="96172031">
    <w:abstractNumId w:val="0"/>
  </w:num>
  <w:num w:numId="9" w16cid:durableId="734862447">
    <w:abstractNumId w:val="6"/>
  </w:num>
  <w:num w:numId="10" w16cid:durableId="1759979776">
    <w:abstractNumId w:val="2"/>
  </w:num>
  <w:num w:numId="11" w16cid:durableId="50278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282B"/>
    <w:rsid w:val="00163759"/>
    <w:rsid w:val="00174504"/>
    <w:rsid w:val="001C6A20"/>
    <w:rsid w:val="001D3BAB"/>
    <w:rsid w:val="001E320D"/>
    <w:rsid w:val="002071AD"/>
    <w:rsid w:val="00213958"/>
    <w:rsid w:val="002229DF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21CC"/>
    <w:rsid w:val="004D69A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31E3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186"/>
    <w:rsid w:val="00884B82"/>
    <w:rsid w:val="00903D06"/>
    <w:rsid w:val="009A103E"/>
    <w:rsid w:val="009D3AA0"/>
    <w:rsid w:val="009E313A"/>
    <w:rsid w:val="00A37D66"/>
    <w:rsid w:val="00A50013"/>
    <w:rsid w:val="00A7154E"/>
    <w:rsid w:val="00A75F17"/>
    <w:rsid w:val="00AB20AC"/>
    <w:rsid w:val="00AC6D16"/>
    <w:rsid w:val="00AC7F0A"/>
    <w:rsid w:val="00AF3EA4"/>
    <w:rsid w:val="00B432CF"/>
    <w:rsid w:val="00B751EC"/>
    <w:rsid w:val="00B76D2E"/>
    <w:rsid w:val="00C03ACC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04D22"/>
    <w:rsid w:val="00E40213"/>
    <w:rsid w:val="00E43D0E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9F92E0E"/>
  <w15:docId w15:val="{261DE95D-A56C-4C5F-A7F9-6F1908A7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Gowtham .N</cp:lastModifiedBy>
  <cp:revision>2</cp:revision>
  <cp:lastPrinted>2022-10-18T07:38:00Z</cp:lastPrinted>
  <dcterms:created xsi:type="dcterms:W3CDTF">2026-04-05T14:50:00Z</dcterms:created>
  <dcterms:modified xsi:type="dcterms:W3CDTF">2026-04-05T14:50:00Z</dcterms:modified>
</cp:coreProperties>
</file>