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D0B87">
      <w:pPr>
        <w:pStyle w:val="2"/>
        <w:bidi w:val="0"/>
        <w:jc w:val="center"/>
        <w:rPr>
          <w:rStyle w:val="7"/>
          <w:rFonts w:hint="default" w:ascii="Times New Roman" w:hAnsi="Times New Roman"/>
          <w:b/>
          <w:bCs/>
          <w:sz w:val="32"/>
          <w:szCs w:val="32"/>
          <w:lang w:val="en-IN"/>
        </w:rPr>
      </w:pPr>
      <w:r>
        <w:rPr>
          <w:rStyle w:val="7"/>
          <w:rFonts w:hint="default" w:ascii="Times New Roman" w:hAnsi="Times New Roman"/>
          <w:b/>
          <w:bCs/>
          <w:sz w:val="32"/>
          <w:szCs w:val="32"/>
        </w:rPr>
        <w:t>D</w:t>
      </w:r>
      <w:r>
        <w:rPr>
          <w:rStyle w:val="7"/>
          <w:rFonts w:hint="default" w:ascii="Times New Roman" w:hAnsi="Times New Roman"/>
          <w:b/>
          <w:bCs/>
          <w:sz w:val="32"/>
          <w:szCs w:val="32"/>
          <w:lang w:val="en-IN"/>
        </w:rPr>
        <w:t>IGITAL</w:t>
      </w:r>
      <w:r>
        <w:rPr>
          <w:rStyle w:val="7"/>
          <w:rFonts w:hint="default" w:ascii="Times New Roman" w:hAnsi="Times New Roman"/>
          <w:b/>
          <w:bCs/>
          <w:sz w:val="32"/>
          <w:szCs w:val="32"/>
        </w:rPr>
        <w:t xml:space="preserve"> </w:t>
      </w:r>
      <w:r>
        <w:rPr>
          <w:rStyle w:val="7"/>
          <w:rFonts w:hint="default" w:ascii="Times New Roman" w:hAnsi="Times New Roman"/>
          <w:b/>
          <w:bCs/>
          <w:sz w:val="32"/>
          <w:szCs w:val="32"/>
          <w:lang w:val="en-IN"/>
        </w:rPr>
        <w:t>FUNDRAISING PORTAL SYSTE</w:t>
      </w:r>
      <w:bookmarkStart w:id="0" w:name="_GoBack"/>
      <w:bookmarkEnd w:id="0"/>
      <w:r>
        <w:rPr>
          <w:rStyle w:val="7"/>
          <w:rFonts w:hint="default" w:ascii="Times New Roman" w:hAnsi="Times New Roman"/>
          <w:b/>
          <w:bCs/>
          <w:sz w:val="32"/>
          <w:szCs w:val="32"/>
          <w:lang w:val="en-IN"/>
        </w:rPr>
        <w:t>M</w:t>
      </w:r>
    </w:p>
    <w:p w14:paraId="7AFF446A">
      <w:pPr>
        <w:pStyle w:val="2"/>
        <w:bidi w:val="0"/>
        <w:jc w:val="center"/>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A</w:t>
      </w:r>
      <w:r>
        <w:rPr>
          <w:rFonts w:hint="default" w:ascii="Times New Roman" w:hAnsi="Times New Roman" w:eastAsia="SimSun" w:cs="Times New Roman"/>
          <w:b/>
          <w:bCs/>
          <w:sz w:val="28"/>
          <w:szCs w:val="28"/>
          <w:lang w:val="en-IN"/>
        </w:rPr>
        <w:t>BSTRACT</w:t>
      </w:r>
    </w:p>
    <w:p w14:paraId="6CF383B7">
      <w:pPr>
        <w:pStyle w:val="6"/>
        <w:keepNext w:val="0"/>
        <w:keepLines w:val="0"/>
        <w:widowControl/>
        <w:suppressLineNumbers w:val="0"/>
        <w:spacing w:line="360" w:lineRule="auto"/>
        <w:ind w:firstLine="720" w:firstLineChars="0"/>
        <w:jc w:val="both"/>
      </w:pPr>
      <w:r>
        <w:t>The</w:t>
      </w:r>
      <w:r>
        <w:rPr>
          <w:b/>
          <w:bCs/>
        </w:rPr>
        <w:t xml:space="preserve"> </w:t>
      </w:r>
      <w:r>
        <w:rPr>
          <w:rStyle w:val="7"/>
          <w:rFonts w:hint="default"/>
          <w:b/>
          <w:bCs/>
        </w:rPr>
        <w:t xml:space="preserve">Digital </w:t>
      </w:r>
      <w:r>
        <w:rPr>
          <w:rStyle w:val="7"/>
          <w:rFonts w:hint="default"/>
          <w:b/>
          <w:bCs/>
          <w:lang w:val="en-IN"/>
        </w:rPr>
        <w:t>Fun</w:t>
      </w:r>
      <w:r>
        <w:rPr>
          <w:rStyle w:val="7"/>
          <w:rFonts w:hint="default"/>
          <w:b/>
          <w:bCs/>
        </w:rPr>
        <w:t xml:space="preserve">draising </w:t>
      </w:r>
      <w:r>
        <w:rPr>
          <w:rStyle w:val="7"/>
          <w:rFonts w:hint="default"/>
          <w:b/>
          <w:bCs/>
          <w:lang w:val="en-IN"/>
        </w:rPr>
        <w:t>Portal</w:t>
      </w:r>
      <w:r>
        <w:rPr>
          <w:rStyle w:val="7"/>
          <w:rFonts w:hint="default"/>
          <w:b/>
          <w:bCs/>
        </w:rPr>
        <w:t xml:space="preserve"> </w:t>
      </w:r>
      <w:r>
        <w:rPr>
          <w:rStyle w:val="7"/>
          <w:rFonts w:hint="default"/>
          <w:b/>
          <w:bCs/>
          <w:lang w:val="en-IN"/>
        </w:rPr>
        <w:t>S</w:t>
      </w:r>
      <w:r>
        <w:rPr>
          <w:rStyle w:val="7"/>
          <w:rFonts w:hint="default"/>
          <w:b/>
          <w:bCs/>
        </w:rPr>
        <w:t>ystem</w:t>
      </w:r>
      <w:r>
        <w:rPr>
          <w:b w:val="0"/>
          <w:bCs w:val="0"/>
        </w:rPr>
        <w:t xml:space="preserve"> </w:t>
      </w:r>
      <w:r>
        <w:t>is developed to connect creative project creators with potential investors and supporters. The main goal of this platform is to make it easier for people with innovative ideas—whether in technology, business, arts, or social causes—to raise money online in a safe and transparent way.</w:t>
      </w:r>
      <w:r>
        <w:rPr>
          <w:rFonts w:hint="default"/>
          <w:lang w:val="en-IN"/>
        </w:rPr>
        <w:t xml:space="preserve"> </w:t>
      </w:r>
      <w:r>
        <w:rPr>
          <w:b w:val="0"/>
          <w:bCs w:val="0"/>
        </w:rPr>
        <w:t xml:space="preserve">This platform includes important features such as </w:t>
      </w:r>
      <w:r>
        <w:rPr>
          <w:rStyle w:val="7"/>
          <w:b w:val="0"/>
          <w:bCs w:val="0"/>
        </w:rPr>
        <w:t>secure payment processing</w:t>
      </w:r>
      <w:r>
        <w:rPr>
          <w:b w:val="0"/>
          <w:bCs w:val="0"/>
        </w:rPr>
        <w:t xml:space="preserve">, </w:t>
      </w:r>
      <w:r>
        <w:rPr>
          <w:rStyle w:val="7"/>
          <w:b w:val="0"/>
          <w:bCs w:val="0"/>
        </w:rPr>
        <w:t>project verification</w:t>
      </w:r>
      <w:r>
        <w:rPr>
          <w:b w:val="0"/>
          <w:bCs w:val="0"/>
        </w:rPr>
        <w:t xml:space="preserve">, </w:t>
      </w:r>
      <w:r>
        <w:rPr>
          <w:rStyle w:val="7"/>
          <w:b w:val="0"/>
          <w:bCs w:val="0"/>
        </w:rPr>
        <w:t>live funding progress tracking</w:t>
      </w:r>
      <w:r>
        <w:rPr>
          <w:b w:val="0"/>
          <w:bCs w:val="0"/>
        </w:rPr>
        <w:t xml:space="preserve">, </w:t>
      </w:r>
      <w:r>
        <w:rPr>
          <w:rStyle w:val="7"/>
          <w:b w:val="0"/>
          <w:bCs w:val="0"/>
        </w:rPr>
        <w:t>social media sharing</w:t>
      </w:r>
      <w:r>
        <w:rPr>
          <w:b w:val="0"/>
          <w:bCs w:val="0"/>
        </w:rPr>
        <w:t xml:space="preserve">, and a </w:t>
      </w:r>
      <w:r>
        <w:rPr>
          <w:rStyle w:val="7"/>
          <w:b w:val="0"/>
          <w:bCs w:val="0"/>
        </w:rPr>
        <w:t>reward management system</w:t>
      </w:r>
      <w:r>
        <w:rPr>
          <w:b w:val="0"/>
          <w:bCs w:val="0"/>
        </w:rPr>
        <w:t xml:space="preserve"> to attract backers. It follows standard rules and policies to protect user data, prevent fraud, and ensure secure transactions.</w:t>
      </w:r>
      <w:r>
        <w:rPr>
          <w:rFonts w:hint="default"/>
          <w:b w:val="0"/>
          <w:bCs w:val="0"/>
          <w:lang w:val="en-IN"/>
        </w:rPr>
        <w:t xml:space="preserve"> </w:t>
      </w:r>
      <w:r>
        <w:rPr>
          <w:b w:val="0"/>
          <w:bCs w:val="0"/>
        </w:rPr>
        <w:t xml:space="preserve">To improve user experience and trust, the application also includes an </w:t>
      </w:r>
      <w:r>
        <w:rPr>
          <w:rStyle w:val="7"/>
          <w:b w:val="0"/>
          <w:bCs w:val="0"/>
        </w:rPr>
        <w:t>analytic dashboard</w:t>
      </w:r>
      <w:r>
        <w:rPr>
          <w:b w:val="0"/>
          <w:bCs w:val="0"/>
        </w:rPr>
        <w:t xml:space="preserve"> to track project performance and is designed to work on both mobile and desktop devices. The platform earns money through </w:t>
      </w:r>
      <w:r>
        <w:rPr>
          <w:rStyle w:val="7"/>
          <w:b w:val="0"/>
          <w:bCs w:val="0"/>
        </w:rPr>
        <w:t>small fees on transactions</w:t>
      </w:r>
      <w:r>
        <w:rPr>
          <w:b w:val="0"/>
          <w:bCs w:val="0"/>
        </w:rPr>
        <w:t xml:space="preserve">, </w:t>
      </w:r>
      <w:r>
        <w:rPr>
          <w:rStyle w:val="7"/>
          <w:b w:val="0"/>
          <w:bCs w:val="0"/>
        </w:rPr>
        <w:t>premium promotions for projects</w:t>
      </w:r>
      <w:r>
        <w:rPr>
          <w:b w:val="0"/>
          <w:bCs w:val="0"/>
        </w:rPr>
        <w:t xml:space="preserve">, and </w:t>
      </w:r>
      <w:r>
        <w:rPr>
          <w:rStyle w:val="7"/>
          <w:b w:val="0"/>
          <w:bCs w:val="0"/>
        </w:rPr>
        <w:t>optional subscription plans</w:t>
      </w:r>
      <w:r>
        <w:rPr>
          <w:b w:val="0"/>
          <w:bCs w:val="0"/>
        </w:rPr>
        <w:t xml:space="preserve"> for users who want extra features.</w:t>
      </w:r>
      <w:r>
        <w:rPr>
          <w:rFonts w:hint="default"/>
          <w:b w:val="0"/>
          <w:bCs w:val="0"/>
          <w:lang w:val="en-IN"/>
        </w:rPr>
        <w:t xml:space="preserve"> </w:t>
      </w:r>
      <w:r>
        <w:rPr>
          <w:b w:val="0"/>
          <w:bCs w:val="0"/>
        </w:rPr>
        <w:t>Overall, this web application provides an easy-to-use, reliable, and modern solution for online fundraising, helping creators bring their ideas to life with the support of the community</w:t>
      </w:r>
      <w:r>
        <w:t>.</w:t>
      </w:r>
    </w:p>
    <w:p w14:paraId="327A7EE6">
      <w:pPr>
        <w:pStyle w:val="6"/>
        <w:keepNext w:val="0"/>
        <w:keepLines w:val="0"/>
        <w:widowControl/>
        <w:suppressLineNumbers w:val="0"/>
        <w:rPr>
          <w:rFonts w:hint="default" w:ascii="Times New Roman" w:hAnsi="Times New Roman" w:cs="Times New Roman"/>
          <w:sz w:val="24"/>
          <w:szCs w:val="24"/>
        </w:rPr>
      </w:pPr>
    </w:p>
    <w:p w14:paraId="49243012">
      <w:pPr>
        <w:jc w:val="both"/>
        <w:rPr>
          <w:rFonts w:hint="default" w:ascii="Times New Roman" w:hAnsi="Times New Roman" w:eastAsia="SimSun" w:cs="Times New Roman"/>
          <w:b w:val="0"/>
          <w:bCs w:val="0"/>
          <w:sz w:val="24"/>
          <w:szCs w:val="24"/>
          <w:lang w:val="en-IN"/>
        </w:rPr>
      </w:pPr>
    </w:p>
    <w:p w14:paraId="32CEBD82">
      <w:pPr>
        <w:rPr>
          <w:rFonts w:hint="default" w:ascii="Times New Roman" w:hAnsi="Times New Roman" w:cs="Times New Roman"/>
        </w:rPr>
      </w:pPr>
    </w:p>
    <w:sectPr>
      <w:pgSz w:w="11906" w:h="16838"/>
      <w:pgMar w:top="1440" w:right="1134" w:bottom="1440"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08604B"/>
    <w:rsid w:val="003A40C4"/>
    <w:rsid w:val="00897203"/>
    <w:rsid w:val="073C16BC"/>
    <w:rsid w:val="5108604B"/>
    <w:rsid w:val="5B4F6AF3"/>
    <w:rsid w:val="63A01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2025-06-22T09:36:00Z</dcterms:created>
  <dc:creator>jothi</dc:creator>
  <cp:lastModifiedBy>jothi</cp:lastModifiedBy>
  <dcterms:modified xsi:type="dcterms:W3CDTF">2025-06-23T12:46:44Z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D08A0762C0FA438F8C6818F7955C3CA3_11</vt:lpwstr>
  </property>
</Properties>
</file>