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21EE76" w14:textId="37B21278" w:rsidR="00B457FA" w:rsidRDefault="00B457FA" w:rsidP="00B457FA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7B4A61" wp14:editId="20932DCF">
            <wp:simplePos x="0" y="0"/>
            <wp:positionH relativeFrom="column">
              <wp:posOffset>-1905</wp:posOffset>
            </wp:positionH>
            <wp:positionV relativeFrom="paragraph">
              <wp:posOffset>-316439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1540AC4" w14:textId="77777777" w:rsidR="00B457FA" w:rsidRDefault="00B457FA" w:rsidP="00B457FA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7EB4D914" w14:textId="1DDBE4BC" w:rsidR="00B457FA" w:rsidRDefault="00B457FA" w:rsidP="00B457FA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23055C14" w14:textId="72D1D9AA" w:rsidR="008614BC" w:rsidRPr="00B457FA" w:rsidRDefault="00ED5BD4" w:rsidP="00B457FA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57FA">
        <w:rPr>
          <w:rFonts w:ascii="Arial" w:hAnsi="Arial" w:cs="Arial"/>
          <w:b/>
          <w:sz w:val="28"/>
          <w:szCs w:val="28"/>
        </w:rPr>
        <w:t>Escrit de defensa en procediment abreujat</w:t>
      </w:r>
      <w:r w:rsidR="008614BC" w:rsidRPr="00B457FA">
        <w:rPr>
          <w:rFonts w:ascii="Arial" w:hAnsi="Arial" w:cs="Arial"/>
          <w:b/>
          <w:bCs/>
          <w:sz w:val="28"/>
          <w:szCs w:val="28"/>
        </w:rPr>
        <w:t xml:space="preserve"> (art. </w:t>
      </w:r>
      <w:r w:rsidRPr="00B457FA">
        <w:rPr>
          <w:rFonts w:ascii="Arial" w:hAnsi="Arial" w:cs="Arial"/>
          <w:b/>
          <w:bCs/>
          <w:sz w:val="28"/>
          <w:szCs w:val="28"/>
        </w:rPr>
        <w:t>784</w:t>
      </w:r>
      <w:r w:rsidR="008614BC" w:rsidRPr="00B457FA">
        <w:rPr>
          <w:rFonts w:ascii="Arial" w:hAnsi="Arial" w:cs="Arial"/>
          <w:b/>
          <w:bCs/>
          <w:sz w:val="28"/>
          <w:szCs w:val="28"/>
        </w:rPr>
        <w:t xml:space="preserve"> </w:t>
      </w:r>
      <w:r w:rsidR="00A83E9C" w:rsidRPr="00B457FA">
        <w:rPr>
          <w:rFonts w:ascii="Arial" w:hAnsi="Arial" w:cs="Arial"/>
          <w:b/>
          <w:bCs/>
          <w:sz w:val="28"/>
          <w:szCs w:val="28"/>
        </w:rPr>
        <w:t>LECr</w:t>
      </w:r>
      <w:r w:rsidR="008614BC" w:rsidRPr="00B457FA">
        <w:rPr>
          <w:rFonts w:ascii="Arial" w:hAnsi="Arial" w:cs="Arial"/>
          <w:b/>
          <w:bCs/>
          <w:sz w:val="28"/>
          <w:szCs w:val="28"/>
        </w:rPr>
        <w:t>)</w:t>
      </w:r>
      <w:r w:rsidR="008614BC" w:rsidRPr="00B457FA">
        <w:rPr>
          <w:rFonts w:ascii="Arial" w:hAnsi="Arial" w:cs="Arial"/>
          <w:sz w:val="28"/>
          <w:szCs w:val="28"/>
        </w:rPr>
        <w:t xml:space="preserve"> </w:t>
      </w:r>
    </w:p>
    <w:p w14:paraId="140973F8" w14:textId="77777777" w:rsidR="00B457FA" w:rsidRDefault="00B457FA" w:rsidP="00B457FA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125A6966" w14:textId="77777777" w:rsidR="00B457FA" w:rsidRPr="007A0A86" w:rsidRDefault="00B457FA" w:rsidP="00B457FA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i/>
          <w:sz w:val="24"/>
          <w:szCs w:val="24"/>
        </w:rPr>
      </w:pPr>
    </w:p>
    <w:p w14:paraId="1FAA3825" w14:textId="77777777" w:rsidR="008614BC" w:rsidRPr="007A0A86" w:rsidRDefault="008614BC" w:rsidP="007A0A86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1AA8D70A" w14:textId="47000E06" w:rsidR="00ED5BD4" w:rsidRPr="007A0A86" w:rsidRDefault="00ED5BD4" w:rsidP="00A33B71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A0A86">
        <w:rPr>
          <w:rFonts w:ascii="Arial" w:hAnsi="Arial" w:cs="Arial"/>
          <w:b/>
          <w:bCs/>
          <w:sz w:val="24"/>
          <w:szCs w:val="24"/>
        </w:rPr>
        <w:t>Jutjat d’Instrucció núm. ....</w:t>
      </w:r>
    </w:p>
    <w:p w14:paraId="6826D6D7" w14:textId="029C0A54" w:rsidR="00ED5BD4" w:rsidRPr="007A0A86" w:rsidRDefault="00ED5BD4" w:rsidP="00A33B71">
      <w:pPr>
        <w:spacing w:after="360" w:line="276" w:lineRule="auto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b/>
          <w:bCs/>
          <w:sz w:val="24"/>
          <w:szCs w:val="24"/>
        </w:rPr>
        <w:t>de ..........</w:t>
      </w:r>
    </w:p>
    <w:p w14:paraId="3744F0A3" w14:textId="5C7D05A4" w:rsidR="00ED5BD4" w:rsidRPr="007A0A86" w:rsidRDefault="00ED5BD4" w:rsidP="00A33B71">
      <w:pPr>
        <w:spacing w:after="720" w:line="276" w:lineRule="auto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Procediment abreujat núm. .......</w:t>
      </w:r>
    </w:p>
    <w:p w14:paraId="6038A4DA" w14:textId="59E3FE8A" w:rsidR="008614BC" w:rsidRPr="007A0A86" w:rsidRDefault="008614BC" w:rsidP="00A33B71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7A0A86">
        <w:rPr>
          <w:rFonts w:ascii="Arial" w:hAnsi="Arial" w:cs="Arial"/>
          <w:b/>
          <w:bCs/>
          <w:sz w:val="24"/>
          <w:szCs w:val="24"/>
        </w:rPr>
        <w:t>A</w:t>
      </w:r>
      <w:r w:rsidR="00ED5BD4" w:rsidRPr="007A0A86">
        <w:rPr>
          <w:rFonts w:ascii="Arial" w:hAnsi="Arial" w:cs="Arial"/>
          <w:b/>
          <w:bCs/>
          <w:sz w:val="24"/>
          <w:szCs w:val="24"/>
        </w:rPr>
        <w:t>l Jutjat d’Instrucció</w:t>
      </w:r>
    </w:p>
    <w:p w14:paraId="3A530BFB" w14:textId="02BB20D0" w:rsidR="008614BC" w:rsidRPr="007A0A86" w:rsidRDefault="008614BC" w:rsidP="00A33B71">
      <w:pPr>
        <w:spacing w:before="360" w:line="276" w:lineRule="auto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 xml:space="preserve">...................., </w:t>
      </w:r>
      <w:r w:rsidR="006B5832" w:rsidRPr="007A0A86">
        <w:rPr>
          <w:rFonts w:ascii="Arial" w:hAnsi="Arial" w:cs="Arial"/>
          <w:sz w:val="24"/>
          <w:szCs w:val="24"/>
        </w:rPr>
        <w:t>procurador</w:t>
      </w:r>
      <w:r w:rsidR="00A33B71">
        <w:rPr>
          <w:rFonts w:ascii="Arial" w:hAnsi="Arial" w:cs="Arial"/>
          <w:sz w:val="24"/>
          <w:szCs w:val="24"/>
        </w:rPr>
        <w:t>/a</w:t>
      </w:r>
      <w:r w:rsidR="006B5832" w:rsidRPr="007A0A86">
        <w:rPr>
          <w:rFonts w:ascii="Arial" w:hAnsi="Arial" w:cs="Arial"/>
          <w:sz w:val="24"/>
          <w:szCs w:val="24"/>
        </w:rPr>
        <w:t xml:space="preserve"> </w:t>
      </w:r>
      <w:r w:rsidRPr="007A0A86">
        <w:rPr>
          <w:rFonts w:ascii="Arial" w:hAnsi="Arial" w:cs="Arial"/>
          <w:sz w:val="24"/>
          <w:szCs w:val="24"/>
        </w:rPr>
        <w:t>de ..................</w:t>
      </w:r>
      <w:r w:rsidR="006B5832" w:rsidRPr="007A0A86">
        <w:rPr>
          <w:rFonts w:ascii="Arial" w:hAnsi="Arial" w:cs="Arial"/>
          <w:sz w:val="24"/>
          <w:szCs w:val="24"/>
        </w:rPr>
        <w:t xml:space="preserve"> </w:t>
      </w:r>
      <w:r w:rsidRPr="007A0A86">
        <w:rPr>
          <w:rFonts w:ascii="Arial" w:hAnsi="Arial" w:cs="Arial"/>
          <w:i/>
          <w:sz w:val="24"/>
          <w:szCs w:val="24"/>
        </w:rPr>
        <w:t xml:space="preserve">(identifiqueu </w:t>
      </w:r>
      <w:r w:rsidR="006B5832" w:rsidRPr="007A0A86">
        <w:rPr>
          <w:rFonts w:ascii="Arial" w:hAnsi="Arial" w:cs="Arial"/>
          <w:i/>
          <w:sz w:val="24"/>
          <w:szCs w:val="24"/>
        </w:rPr>
        <w:t>amb nom i cognoms l</w:t>
      </w:r>
      <w:r w:rsidR="00A33B71">
        <w:rPr>
          <w:rFonts w:ascii="Arial" w:hAnsi="Arial" w:cs="Arial"/>
          <w:i/>
          <w:sz w:val="24"/>
          <w:szCs w:val="24"/>
        </w:rPr>
        <w:t xml:space="preserve">a persona </w:t>
      </w:r>
      <w:r w:rsidR="006B5832" w:rsidRPr="007A0A86">
        <w:rPr>
          <w:rFonts w:ascii="Arial" w:hAnsi="Arial" w:cs="Arial"/>
          <w:i/>
          <w:sz w:val="24"/>
          <w:szCs w:val="24"/>
        </w:rPr>
        <w:t>encausa</w:t>
      </w:r>
      <w:r w:rsidR="00A33B71">
        <w:rPr>
          <w:rFonts w:ascii="Arial" w:hAnsi="Arial" w:cs="Arial"/>
          <w:i/>
          <w:sz w:val="24"/>
          <w:szCs w:val="24"/>
        </w:rPr>
        <w:t>da</w:t>
      </w:r>
      <w:r w:rsidR="006B5832" w:rsidRPr="007A0A86">
        <w:rPr>
          <w:rFonts w:ascii="Arial" w:hAnsi="Arial" w:cs="Arial"/>
          <w:i/>
          <w:sz w:val="24"/>
          <w:szCs w:val="24"/>
        </w:rPr>
        <w:t>)</w:t>
      </w:r>
      <w:r w:rsidRPr="007A0A86">
        <w:rPr>
          <w:rFonts w:ascii="Arial" w:hAnsi="Arial" w:cs="Arial"/>
          <w:sz w:val="24"/>
          <w:szCs w:val="24"/>
        </w:rPr>
        <w:t>,</w:t>
      </w:r>
      <w:r w:rsidR="006B5832" w:rsidRPr="007A0A86">
        <w:rPr>
          <w:rFonts w:ascii="Arial" w:hAnsi="Arial" w:cs="Arial"/>
          <w:sz w:val="24"/>
          <w:szCs w:val="24"/>
        </w:rPr>
        <w:t xml:space="preserve"> tal com consta acreditat a les actuacions,</w:t>
      </w:r>
      <w:r w:rsidRPr="007A0A86">
        <w:rPr>
          <w:rFonts w:ascii="Arial" w:hAnsi="Arial" w:cs="Arial"/>
          <w:sz w:val="24"/>
          <w:szCs w:val="24"/>
        </w:rPr>
        <w:t xml:space="preserve"> </w:t>
      </w:r>
      <w:r w:rsidR="006B5832" w:rsidRPr="007A0A86">
        <w:rPr>
          <w:rFonts w:ascii="Arial" w:hAnsi="Arial" w:cs="Arial"/>
          <w:sz w:val="24"/>
          <w:szCs w:val="24"/>
        </w:rPr>
        <w:t>manifesto:</w:t>
      </w:r>
    </w:p>
    <w:p w14:paraId="1884490D" w14:textId="1745E48F" w:rsidR="006B5832" w:rsidRPr="007A0A86" w:rsidRDefault="006B5832" w:rsidP="00A33B71">
      <w:pPr>
        <w:spacing w:before="360" w:line="276" w:lineRule="auto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eastAsia="Calibri" w:hAnsi="Arial" w:cs="Arial"/>
          <w:sz w:val="24"/>
          <w:szCs w:val="24"/>
        </w:rPr>
        <w:t>D’acord amb el que estableix l'article 784 de la Llei d'</w:t>
      </w:r>
      <w:r w:rsidR="00A33B71">
        <w:rPr>
          <w:rFonts w:ascii="Arial" w:eastAsia="Calibri" w:hAnsi="Arial" w:cs="Arial"/>
          <w:sz w:val="24"/>
          <w:szCs w:val="24"/>
        </w:rPr>
        <w:t>e</w:t>
      </w:r>
      <w:r w:rsidRPr="007A0A86">
        <w:rPr>
          <w:rFonts w:ascii="Arial" w:eastAsia="Calibri" w:hAnsi="Arial" w:cs="Arial"/>
          <w:sz w:val="24"/>
          <w:szCs w:val="24"/>
        </w:rPr>
        <w:t>njudiciament criminal, formulo l’escrit de defensa d’acord amb les conclusions provisionals</w:t>
      </w:r>
      <w:r w:rsidR="00A33B71" w:rsidRPr="00A33B71">
        <w:rPr>
          <w:rFonts w:ascii="Arial" w:eastAsia="Calibri" w:hAnsi="Arial" w:cs="Arial"/>
          <w:sz w:val="24"/>
          <w:szCs w:val="24"/>
        </w:rPr>
        <w:t xml:space="preserve"> </w:t>
      </w:r>
      <w:r w:rsidR="00A33B71" w:rsidRPr="007A0A86">
        <w:rPr>
          <w:rFonts w:ascii="Arial" w:eastAsia="Calibri" w:hAnsi="Arial" w:cs="Arial"/>
          <w:sz w:val="24"/>
          <w:szCs w:val="24"/>
        </w:rPr>
        <w:t>següents</w:t>
      </w:r>
      <w:r w:rsidRPr="007A0A86">
        <w:rPr>
          <w:rFonts w:ascii="Arial" w:eastAsia="Calibri" w:hAnsi="Arial" w:cs="Arial"/>
          <w:sz w:val="24"/>
          <w:szCs w:val="24"/>
        </w:rPr>
        <w:t>:</w:t>
      </w:r>
    </w:p>
    <w:p w14:paraId="1EFF6C22" w14:textId="75A015AB" w:rsidR="008614BC" w:rsidRPr="007A0A86" w:rsidRDefault="006B5832" w:rsidP="00A33B71">
      <w:pPr>
        <w:spacing w:before="360" w:after="36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7A0A86">
        <w:rPr>
          <w:rFonts w:ascii="Arial" w:hAnsi="Arial" w:cs="Arial"/>
          <w:b/>
          <w:bCs/>
          <w:sz w:val="24"/>
          <w:szCs w:val="24"/>
        </w:rPr>
        <w:t>Conclusions provisionals</w:t>
      </w:r>
      <w:r w:rsidR="00A83E9C" w:rsidRPr="007A0A86">
        <w:rPr>
          <w:rFonts w:ascii="Arial" w:hAnsi="Arial" w:cs="Arial"/>
          <w:sz w:val="24"/>
          <w:szCs w:val="24"/>
        </w:rPr>
        <w:t xml:space="preserve"> (</w:t>
      </w:r>
      <w:r w:rsidR="00A33B71">
        <w:rPr>
          <w:rFonts w:ascii="Arial" w:hAnsi="Arial" w:cs="Arial"/>
          <w:i/>
          <w:iCs/>
          <w:sz w:val="24"/>
          <w:szCs w:val="24"/>
        </w:rPr>
        <w:t>L</w:t>
      </w:r>
      <w:r w:rsidR="00A83E9C" w:rsidRPr="007A0A86">
        <w:rPr>
          <w:rFonts w:ascii="Arial" w:hAnsi="Arial" w:cs="Arial"/>
          <w:i/>
          <w:iCs/>
          <w:sz w:val="24"/>
          <w:szCs w:val="24"/>
        </w:rPr>
        <w:t>’article 650 LECr determina l’ordre i el contingut de les conclusions provisionals</w:t>
      </w:r>
      <w:r w:rsidR="00A33B71">
        <w:rPr>
          <w:rFonts w:ascii="Arial" w:hAnsi="Arial" w:cs="Arial"/>
          <w:i/>
          <w:iCs/>
          <w:sz w:val="24"/>
          <w:szCs w:val="24"/>
        </w:rPr>
        <w:t>.</w:t>
      </w:r>
      <w:r w:rsidR="00A83E9C" w:rsidRPr="005E75E8">
        <w:rPr>
          <w:rFonts w:ascii="Arial" w:hAnsi="Arial" w:cs="Arial"/>
          <w:sz w:val="24"/>
          <w:szCs w:val="24"/>
        </w:rPr>
        <w:t>)</w:t>
      </w:r>
    </w:p>
    <w:p w14:paraId="384AB96D" w14:textId="4918978A" w:rsidR="006B5832" w:rsidRPr="007A0A86" w:rsidRDefault="006B5832" w:rsidP="00A33B71">
      <w:pPr>
        <w:pStyle w:val="Prrafodelista"/>
        <w:numPr>
          <w:ilvl w:val="0"/>
          <w:numId w:val="1"/>
        </w:numPr>
        <w:spacing w:line="276" w:lineRule="auto"/>
        <w:contextualSpacing w:val="0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Que no són certs els fets relatats pel Ministeri Fiscal i l’acusació particular en els seus escrits d’acusació</w:t>
      </w:r>
      <w:r w:rsidR="00A33B71" w:rsidRPr="00A33B71">
        <w:rPr>
          <w:rFonts w:ascii="Arial" w:hAnsi="Arial" w:cs="Arial"/>
          <w:sz w:val="24"/>
          <w:szCs w:val="24"/>
        </w:rPr>
        <w:t xml:space="preserve"> </w:t>
      </w:r>
      <w:r w:rsidR="00A33B71" w:rsidRPr="007A0A86">
        <w:rPr>
          <w:rFonts w:ascii="Arial" w:hAnsi="Arial" w:cs="Arial"/>
          <w:sz w:val="24"/>
          <w:szCs w:val="24"/>
        </w:rPr>
        <w:t>respectius</w:t>
      </w:r>
      <w:r w:rsidRPr="007A0A86">
        <w:rPr>
          <w:rFonts w:ascii="Arial" w:hAnsi="Arial" w:cs="Arial"/>
          <w:sz w:val="24"/>
          <w:szCs w:val="24"/>
        </w:rPr>
        <w:t>.</w:t>
      </w:r>
    </w:p>
    <w:p w14:paraId="16B60C05" w14:textId="3DE07E86" w:rsidR="008614BC" w:rsidRPr="007A0A86" w:rsidRDefault="00A83E9C" w:rsidP="00A33B71">
      <w:pPr>
        <w:pStyle w:val="Prrafodelista"/>
        <w:spacing w:line="276" w:lineRule="auto"/>
        <w:ind w:left="360"/>
        <w:contextualSpacing w:val="0"/>
        <w:jc w:val="both"/>
        <w:rPr>
          <w:rFonts w:ascii="Arial" w:hAnsi="Arial" w:cs="Arial"/>
          <w:i/>
          <w:iCs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El que va passar realment el dia dels fets va ser ....................</w:t>
      </w:r>
      <w:r w:rsidR="007A0A86" w:rsidRPr="007A0A86">
        <w:rPr>
          <w:rFonts w:ascii="Arial" w:hAnsi="Arial" w:cs="Arial"/>
          <w:sz w:val="24"/>
          <w:szCs w:val="24"/>
        </w:rPr>
        <w:t>.........</w:t>
      </w:r>
      <w:r w:rsidR="00A33B71">
        <w:rPr>
          <w:rFonts w:ascii="Arial" w:hAnsi="Arial" w:cs="Arial"/>
          <w:sz w:val="24"/>
          <w:szCs w:val="24"/>
        </w:rPr>
        <w:t xml:space="preserve"> </w:t>
      </w:r>
      <w:r w:rsidR="007A0A86" w:rsidRPr="007A0A86">
        <w:rPr>
          <w:rFonts w:ascii="Arial" w:hAnsi="Arial" w:cs="Arial"/>
          <w:sz w:val="24"/>
          <w:szCs w:val="24"/>
        </w:rPr>
        <w:t>.</w:t>
      </w:r>
      <w:r w:rsidR="00BF4DDB" w:rsidRPr="007A0A86">
        <w:rPr>
          <w:rFonts w:ascii="Arial" w:hAnsi="Arial" w:cs="Arial"/>
          <w:sz w:val="24"/>
          <w:szCs w:val="24"/>
        </w:rPr>
        <w:t xml:space="preserve"> </w:t>
      </w:r>
      <w:r w:rsidR="006B5832" w:rsidRPr="007A0A86">
        <w:rPr>
          <w:rFonts w:ascii="Arial" w:hAnsi="Arial" w:cs="Arial"/>
          <w:i/>
          <w:iCs/>
          <w:sz w:val="24"/>
          <w:szCs w:val="24"/>
        </w:rPr>
        <w:t>(</w:t>
      </w:r>
      <w:r w:rsidR="00A33B71">
        <w:rPr>
          <w:rFonts w:ascii="Arial" w:hAnsi="Arial" w:cs="Arial"/>
          <w:i/>
          <w:iCs/>
          <w:sz w:val="24"/>
          <w:szCs w:val="24"/>
        </w:rPr>
        <w:t>F</w:t>
      </w:r>
      <w:r w:rsidRPr="007A0A86">
        <w:rPr>
          <w:rFonts w:ascii="Arial" w:hAnsi="Arial" w:cs="Arial"/>
          <w:i/>
          <w:iCs/>
          <w:sz w:val="24"/>
          <w:szCs w:val="24"/>
        </w:rPr>
        <w:t>e</w:t>
      </w:r>
      <w:r w:rsidR="00A33B71">
        <w:rPr>
          <w:rFonts w:ascii="Arial" w:hAnsi="Arial" w:cs="Arial"/>
          <w:i/>
          <w:iCs/>
          <w:sz w:val="24"/>
          <w:szCs w:val="24"/>
        </w:rPr>
        <w:t>u</w:t>
      </w:r>
      <w:r w:rsidR="006B5832" w:rsidRPr="007A0A86">
        <w:rPr>
          <w:rFonts w:ascii="Arial" w:hAnsi="Arial" w:cs="Arial"/>
          <w:i/>
          <w:iCs/>
          <w:sz w:val="24"/>
          <w:szCs w:val="24"/>
        </w:rPr>
        <w:t xml:space="preserve"> </w:t>
      </w:r>
      <w:r w:rsidRPr="007A0A86">
        <w:rPr>
          <w:rFonts w:ascii="Arial" w:hAnsi="Arial" w:cs="Arial"/>
          <w:i/>
          <w:iCs/>
          <w:sz w:val="24"/>
          <w:szCs w:val="24"/>
        </w:rPr>
        <w:t>el</w:t>
      </w:r>
      <w:r w:rsidR="006B5832" w:rsidRPr="007A0A86">
        <w:rPr>
          <w:rFonts w:ascii="Arial" w:hAnsi="Arial" w:cs="Arial"/>
          <w:i/>
          <w:iCs/>
          <w:sz w:val="24"/>
          <w:szCs w:val="24"/>
        </w:rPr>
        <w:t xml:space="preserve"> relat de</w:t>
      </w:r>
      <w:r w:rsidRPr="007A0A86">
        <w:rPr>
          <w:rFonts w:ascii="Arial" w:hAnsi="Arial" w:cs="Arial"/>
          <w:i/>
          <w:iCs/>
          <w:sz w:val="24"/>
          <w:szCs w:val="24"/>
        </w:rPr>
        <w:t>ls</w:t>
      </w:r>
      <w:r w:rsidR="006B5832" w:rsidRPr="007A0A86">
        <w:rPr>
          <w:rFonts w:ascii="Arial" w:hAnsi="Arial" w:cs="Arial"/>
          <w:i/>
          <w:iCs/>
          <w:sz w:val="24"/>
          <w:szCs w:val="24"/>
        </w:rPr>
        <w:t xml:space="preserve"> fets </w:t>
      </w:r>
      <w:r w:rsidRPr="007A0A86">
        <w:rPr>
          <w:rFonts w:ascii="Arial" w:hAnsi="Arial" w:cs="Arial"/>
          <w:i/>
          <w:iCs/>
          <w:sz w:val="24"/>
          <w:szCs w:val="24"/>
        </w:rPr>
        <w:t>que volem defensar al judici</w:t>
      </w:r>
      <w:r w:rsidR="00A33B71">
        <w:rPr>
          <w:rFonts w:ascii="Arial" w:hAnsi="Arial" w:cs="Arial"/>
          <w:i/>
          <w:iCs/>
          <w:sz w:val="24"/>
          <w:szCs w:val="24"/>
        </w:rPr>
        <w:t>.</w:t>
      </w:r>
      <w:r w:rsidRPr="007A0A86">
        <w:rPr>
          <w:rFonts w:ascii="Arial" w:hAnsi="Arial" w:cs="Arial"/>
          <w:i/>
          <w:iCs/>
          <w:sz w:val="24"/>
          <w:szCs w:val="24"/>
        </w:rPr>
        <w:t>)</w:t>
      </w:r>
    </w:p>
    <w:p w14:paraId="6B91D485" w14:textId="68B8A60F" w:rsidR="00A83E9C" w:rsidRPr="007A0A86" w:rsidRDefault="00BF4DDB" w:rsidP="00A33B71">
      <w:pPr>
        <w:numPr>
          <w:ilvl w:val="0"/>
          <w:numId w:val="1"/>
        </w:numPr>
        <w:spacing w:before="240" w:after="24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E</w:t>
      </w:r>
      <w:r w:rsidR="00A83E9C" w:rsidRPr="007A0A86">
        <w:rPr>
          <w:rFonts w:ascii="Arial" w:hAnsi="Arial" w:cs="Arial"/>
          <w:sz w:val="24"/>
          <w:szCs w:val="24"/>
        </w:rPr>
        <w:t>ls fets explicats a la conclusió primera no són constitutius de cap delicte.</w:t>
      </w:r>
    </w:p>
    <w:p w14:paraId="5492D1C6" w14:textId="22A12CDB" w:rsidR="00A83E9C" w:rsidRPr="007A0A86" w:rsidRDefault="00A33B71" w:rsidP="00A33B71">
      <w:pPr>
        <w:numPr>
          <w:ilvl w:val="0"/>
          <w:numId w:val="1"/>
        </w:numPr>
        <w:spacing w:before="240" w:after="24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n</w:t>
      </w:r>
      <w:r w:rsidR="00A83E9C" w:rsidRPr="007A0A86">
        <w:rPr>
          <w:rFonts w:ascii="Arial" w:hAnsi="Arial" w:cs="Arial"/>
          <w:sz w:val="24"/>
          <w:szCs w:val="24"/>
        </w:rPr>
        <w:t xml:space="preserve">o existir </w:t>
      </w:r>
      <w:r w:rsidR="00BF4DDB" w:rsidRPr="007A0A86">
        <w:rPr>
          <w:rFonts w:ascii="Arial" w:hAnsi="Arial" w:cs="Arial"/>
          <w:sz w:val="24"/>
          <w:szCs w:val="24"/>
        </w:rPr>
        <w:t xml:space="preserve">cap </w:t>
      </w:r>
      <w:r w:rsidR="00A83E9C" w:rsidRPr="007A0A86">
        <w:rPr>
          <w:rFonts w:ascii="Arial" w:hAnsi="Arial" w:cs="Arial"/>
          <w:sz w:val="24"/>
          <w:szCs w:val="24"/>
        </w:rPr>
        <w:t xml:space="preserve">delicte, no es pot parlar d’autoria o </w:t>
      </w:r>
      <w:r w:rsidR="00BF4DDB" w:rsidRPr="007A0A86">
        <w:rPr>
          <w:rFonts w:ascii="Arial" w:hAnsi="Arial" w:cs="Arial"/>
          <w:sz w:val="24"/>
          <w:szCs w:val="24"/>
        </w:rPr>
        <w:t xml:space="preserve">de </w:t>
      </w:r>
      <w:r w:rsidR="00A83E9C" w:rsidRPr="007A0A86">
        <w:rPr>
          <w:rFonts w:ascii="Arial" w:hAnsi="Arial" w:cs="Arial"/>
          <w:sz w:val="24"/>
          <w:szCs w:val="24"/>
        </w:rPr>
        <w:t xml:space="preserve">participació en els fets. </w:t>
      </w:r>
    </w:p>
    <w:p w14:paraId="1F8682A8" w14:textId="67A32394" w:rsidR="00A83E9C" w:rsidRPr="007A0A86" w:rsidRDefault="00BF4DDB" w:rsidP="00A33B71">
      <w:pPr>
        <w:numPr>
          <w:ilvl w:val="0"/>
          <w:numId w:val="1"/>
        </w:numPr>
        <w:spacing w:before="240" w:after="24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 xml:space="preserve">No </w:t>
      </w:r>
      <w:r w:rsidR="00A33B71">
        <w:rPr>
          <w:rFonts w:ascii="Arial" w:hAnsi="Arial" w:cs="Arial"/>
          <w:sz w:val="24"/>
          <w:szCs w:val="24"/>
        </w:rPr>
        <w:t>s’escauen</w:t>
      </w:r>
      <w:r w:rsidRPr="007A0A86">
        <w:rPr>
          <w:rFonts w:ascii="Arial" w:hAnsi="Arial" w:cs="Arial"/>
          <w:sz w:val="24"/>
          <w:szCs w:val="24"/>
        </w:rPr>
        <w:t xml:space="preserve"> circumstàncies modificatives de la responsabilitat criminal </w:t>
      </w:r>
      <w:r w:rsidRPr="007A0A86">
        <w:rPr>
          <w:rFonts w:ascii="Arial" w:hAnsi="Arial" w:cs="Arial"/>
          <w:i/>
          <w:iCs/>
          <w:sz w:val="24"/>
          <w:szCs w:val="24"/>
        </w:rPr>
        <w:t>(</w:t>
      </w:r>
      <w:r w:rsidR="005E75E8" w:rsidRPr="007A0A86">
        <w:rPr>
          <w:rFonts w:ascii="Arial" w:hAnsi="Arial" w:cs="Arial"/>
          <w:i/>
          <w:iCs/>
          <w:sz w:val="24"/>
          <w:szCs w:val="24"/>
        </w:rPr>
        <w:t xml:space="preserve">Si </w:t>
      </w:r>
      <w:r w:rsidR="00A33B71">
        <w:rPr>
          <w:rFonts w:ascii="Arial" w:hAnsi="Arial" w:cs="Arial"/>
          <w:i/>
          <w:iCs/>
          <w:sz w:val="24"/>
          <w:szCs w:val="24"/>
        </w:rPr>
        <w:t>n’escaiguessin</w:t>
      </w:r>
      <w:r w:rsidR="005E75E8">
        <w:rPr>
          <w:rFonts w:ascii="Arial" w:hAnsi="Arial" w:cs="Arial"/>
          <w:i/>
          <w:iCs/>
          <w:sz w:val="24"/>
          <w:szCs w:val="24"/>
        </w:rPr>
        <w:t>,</w:t>
      </w:r>
      <w:r w:rsidR="00A83E9C" w:rsidRPr="007A0A86">
        <w:rPr>
          <w:rFonts w:ascii="Arial" w:hAnsi="Arial" w:cs="Arial"/>
          <w:i/>
          <w:iCs/>
          <w:sz w:val="24"/>
          <w:szCs w:val="24"/>
        </w:rPr>
        <w:t xml:space="preserve"> </w:t>
      </w:r>
      <w:r w:rsidRPr="007A0A86">
        <w:rPr>
          <w:rFonts w:ascii="Arial" w:hAnsi="Arial" w:cs="Arial"/>
          <w:i/>
          <w:iCs/>
          <w:sz w:val="24"/>
          <w:szCs w:val="24"/>
        </w:rPr>
        <w:t>caldria citar en aquest apartat quina o quines són les circumstàncies dels articles 20 i 21 CP que concorren</w:t>
      </w:r>
      <w:r w:rsidR="00A33B71">
        <w:rPr>
          <w:rFonts w:ascii="Arial" w:hAnsi="Arial" w:cs="Arial"/>
          <w:i/>
          <w:iCs/>
          <w:sz w:val="24"/>
          <w:szCs w:val="24"/>
        </w:rPr>
        <w:t>.</w:t>
      </w:r>
      <w:r w:rsidRPr="007A0A86">
        <w:rPr>
          <w:rFonts w:ascii="Arial" w:hAnsi="Arial" w:cs="Arial"/>
          <w:i/>
          <w:iCs/>
          <w:sz w:val="24"/>
          <w:szCs w:val="24"/>
        </w:rPr>
        <w:t>)</w:t>
      </w:r>
      <w:r w:rsidR="00A83E9C" w:rsidRPr="007A0A86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064F25D3" w14:textId="3539981F" w:rsidR="00A83E9C" w:rsidRPr="007A0A86" w:rsidRDefault="00A33B71" w:rsidP="00A33B71">
      <w:pPr>
        <w:numPr>
          <w:ilvl w:val="0"/>
          <w:numId w:val="1"/>
        </w:numPr>
        <w:spacing w:before="240" w:after="24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Escau</w:t>
      </w:r>
      <w:r w:rsidR="00A83E9C" w:rsidRPr="007A0A86">
        <w:rPr>
          <w:rFonts w:ascii="Arial" w:hAnsi="Arial" w:cs="Arial"/>
          <w:sz w:val="24"/>
          <w:szCs w:val="24"/>
        </w:rPr>
        <w:t xml:space="preserve"> la lliure absolució de </w:t>
      </w:r>
      <w:r>
        <w:rPr>
          <w:rFonts w:ascii="Arial" w:hAnsi="Arial" w:cs="Arial"/>
          <w:sz w:val="24"/>
          <w:szCs w:val="24"/>
        </w:rPr>
        <w:t>la persona encausada</w:t>
      </w:r>
      <w:r w:rsidR="00BF4DDB" w:rsidRPr="007A0A86">
        <w:rPr>
          <w:rFonts w:ascii="Arial" w:hAnsi="Arial" w:cs="Arial"/>
          <w:sz w:val="24"/>
          <w:szCs w:val="24"/>
        </w:rPr>
        <w:t>, amb tots els pronunciaments favorables</w:t>
      </w:r>
      <w:r>
        <w:rPr>
          <w:rFonts w:ascii="Arial" w:hAnsi="Arial" w:cs="Arial"/>
          <w:sz w:val="24"/>
          <w:szCs w:val="24"/>
        </w:rPr>
        <w:t>,</w:t>
      </w:r>
      <w:r w:rsidR="00BF4DDB" w:rsidRPr="007A0A86">
        <w:rPr>
          <w:rFonts w:ascii="Arial" w:hAnsi="Arial" w:cs="Arial"/>
          <w:sz w:val="24"/>
          <w:szCs w:val="24"/>
        </w:rPr>
        <w:t xml:space="preserve"> i declarar les costes d’ofici</w:t>
      </w:r>
      <w:r w:rsidR="00A83E9C" w:rsidRPr="007A0A86">
        <w:rPr>
          <w:rFonts w:ascii="Arial" w:hAnsi="Arial" w:cs="Arial"/>
          <w:sz w:val="24"/>
          <w:szCs w:val="24"/>
        </w:rPr>
        <w:t xml:space="preserve">. </w:t>
      </w:r>
    </w:p>
    <w:p w14:paraId="5726F749" w14:textId="3C16DA27" w:rsidR="00A83E9C" w:rsidRPr="007A0A86" w:rsidRDefault="00A33B71" w:rsidP="00A33B71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</w:t>
      </w:r>
      <w:r w:rsidR="00BF4DDB" w:rsidRPr="007A0A86">
        <w:rPr>
          <w:rFonts w:ascii="Arial" w:hAnsi="Arial" w:cs="Arial"/>
          <w:sz w:val="24"/>
          <w:szCs w:val="24"/>
        </w:rPr>
        <w:t xml:space="preserve"> no existir responsabilitat criminal no </w:t>
      </w:r>
      <w:r>
        <w:rPr>
          <w:rFonts w:ascii="Arial" w:hAnsi="Arial" w:cs="Arial"/>
          <w:sz w:val="24"/>
          <w:szCs w:val="24"/>
        </w:rPr>
        <w:t xml:space="preserve">escau </w:t>
      </w:r>
      <w:r w:rsidR="00BF4DDB" w:rsidRPr="007A0A86">
        <w:rPr>
          <w:rFonts w:ascii="Arial" w:hAnsi="Arial" w:cs="Arial"/>
          <w:sz w:val="24"/>
          <w:szCs w:val="24"/>
        </w:rPr>
        <w:t xml:space="preserve">establir </w:t>
      </w:r>
      <w:r w:rsidR="007A0A86" w:rsidRPr="007A0A86">
        <w:rPr>
          <w:rFonts w:ascii="Arial" w:hAnsi="Arial" w:cs="Arial"/>
          <w:sz w:val="24"/>
          <w:szCs w:val="24"/>
        </w:rPr>
        <w:t xml:space="preserve">una condemna en matèria de responsabilitat civil. </w:t>
      </w:r>
      <w:r w:rsidR="007A0A86" w:rsidRPr="007A0A86">
        <w:rPr>
          <w:rFonts w:ascii="Arial" w:hAnsi="Arial" w:cs="Arial"/>
          <w:i/>
          <w:iCs/>
          <w:sz w:val="24"/>
          <w:szCs w:val="24"/>
        </w:rPr>
        <w:t>(</w:t>
      </w:r>
      <w:r w:rsidR="005E75E8">
        <w:rPr>
          <w:rFonts w:ascii="Arial" w:hAnsi="Arial" w:cs="Arial"/>
          <w:i/>
          <w:iCs/>
          <w:sz w:val="24"/>
          <w:szCs w:val="24"/>
        </w:rPr>
        <w:t xml:space="preserve">Inclou </w:t>
      </w:r>
      <w:r w:rsidR="005E75E8" w:rsidRPr="007A0A86">
        <w:rPr>
          <w:rFonts w:ascii="Arial" w:hAnsi="Arial" w:cs="Arial"/>
          <w:i/>
          <w:iCs/>
          <w:sz w:val="24"/>
          <w:szCs w:val="24"/>
        </w:rPr>
        <w:t xml:space="preserve">aquest </w:t>
      </w:r>
      <w:r w:rsidR="007A0A86" w:rsidRPr="007A0A86">
        <w:rPr>
          <w:rFonts w:ascii="Arial" w:hAnsi="Arial" w:cs="Arial"/>
          <w:i/>
          <w:iCs/>
          <w:sz w:val="24"/>
          <w:szCs w:val="24"/>
        </w:rPr>
        <w:t>apartat només si alguna de les acusacions demana responsabilitat civil. En cas contrari</w:t>
      </w:r>
      <w:r>
        <w:rPr>
          <w:rFonts w:ascii="Arial" w:hAnsi="Arial" w:cs="Arial"/>
          <w:i/>
          <w:iCs/>
          <w:sz w:val="24"/>
          <w:szCs w:val="24"/>
        </w:rPr>
        <w:t>,</w:t>
      </w:r>
      <w:r w:rsidR="007A0A86" w:rsidRPr="007A0A86"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esborr</w:t>
      </w:r>
      <w:r w:rsidR="005E75E8">
        <w:rPr>
          <w:rFonts w:ascii="Arial" w:hAnsi="Arial" w:cs="Arial"/>
          <w:i/>
          <w:iCs/>
          <w:sz w:val="24"/>
          <w:szCs w:val="24"/>
        </w:rPr>
        <w:t>eu</w:t>
      </w:r>
      <w:r>
        <w:rPr>
          <w:rFonts w:ascii="Arial" w:hAnsi="Arial" w:cs="Arial"/>
          <w:i/>
          <w:iCs/>
          <w:sz w:val="24"/>
          <w:szCs w:val="24"/>
        </w:rPr>
        <w:t>-lo.</w:t>
      </w:r>
      <w:r w:rsidR="007A0A86" w:rsidRPr="007A0A86">
        <w:rPr>
          <w:rFonts w:ascii="Arial" w:hAnsi="Arial" w:cs="Arial"/>
          <w:i/>
          <w:iCs/>
          <w:sz w:val="24"/>
          <w:szCs w:val="24"/>
        </w:rPr>
        <w:t>)</w:t>
      </w:r>
    </w:p>
    <w:p w14:paraId="4046900B" w14:textId="5AB347BF" w:rsidR="007A0A86" w:rsidRPr="007A0A86" w:rsidRDefault="007A0A86" w:rsidP="00A33B71">
      <w:pPr>
        <w:spacing w:before="240" w:after="24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A0A86">
        <w:rPr>
          <w:rFonts w:ascii="Arial" w:hAnsi="Arial" w:cs="Arial"/>
          <w:b/>
          <w:sz w:val="24"/>
          <w:szCs w:val="24"/>
        </w:rPr>
        <w:lastRenderedPageBreak/>
        <w:t>Sol·licito</w:t>
      </w:r>
      <w:r>
        <w:rPr>
          <w:rFonts w:ascii="Arial" w:hAnsi="Arial" w:cs="Arial"/>
          <w:b/>
          <w:sz w:val="24"/>
          <w:szCs w:val="24"/>
        </w:rPr>
        <w:t>:</w:t>
      </w:r>
      <w:r w:rsidRPr="007A0A86">
        <w:rPr>
          <w:rFonts w:ascii="Arial" w:hAnsi="Arial" w:cs="Arial"/>
          <w:b/>
          <w:sz w:val="24"/>
          <w:szCs w:val="24"/>
        </w:rPr>
        <w:t xml:space="preserve"> </w:t>
      </w:r>
      <w:r w:rsidRPr="007A0A86">
        <w:rPr>
          <w:rFonts w:ascii="Arial" w:hAnsi="Arial" w:cs="Arial"/>
          <w:bCs/>
          <w:sz w:val="24"/>
          <w:szCs w:val="24"/>
        </w:rPr>
        <w:t xml:space="preserve">Que tingui per </w:t>
      </w:r>
      <w:r>
        <w:rPr>
          <w:rFonts w:ascii="Arial" w:hAnsi="Arial" w:cs="Arial"/>
          <w:bCs/>
          <w:sz w:val="24"/>
          <w:szCs w:val="24"/>
        </w:rPr>
        <w:t>formulat</w:t>
      </w:r>
      <w:r w:rsidRPr="007A0A86">
        <w:rPr>
          <w:rFonts w:ascii="Arial" w:hAnsi="Arial" w:cs="Arial"/>
          <w:bCs/>
          <w:sz w:val="24"/>
          <w:szCs w:val="24"/>
        </w:rPr>
        <w:t xml:space="preserve"> l’escrit de defensa </w:t>
      </w:r>
      <w:r>
        <w:rPr>
          <w:rFonts w:ascii="Arial" w:hAnsi="Arial" w:cs="Arial"/>
          <w:bCs/>
          <w:sz w:val="24"/>
          <w:szCs w:val="24"/>
        </w:rPr>
        <w:t>en relació a</w:t>
      </w:r>
      <w:r w:rsidR="00A33B71">
        <w:rPr>
          <w:rFonts w:ascii="Arial" w:hAnsi="Arial" w:cs="Arial"/>
          <w:bCs/>
          <w:sz w:val="24"/>
          <w:szCs w:val="24"/>
        </w:rPr>
        <w:t>mb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A33B71">
        <w:rPr>
          <w:rFonts w:ascii="Arial" w:hAnsi="Arial" w:cs="Arial"/>
          <w:bCs/>
          <w:sz w:val="24"/>
          <w:szCs w:val="24"/>
        </w:rPr>
        <w:t>la persona encausada</w:t>
      </w:r>
      <w:r>
        <w:rPr>
          <w:rFonts w:ascii="Arial" w:hAnsi="Arial" w:cs="Arial"/>
          <w:bCs/>
          <w:sz w:val="24"/>
          <w:szCs w:val="24"/>
        </w:rPr>
        <w:t xml:space="preserve"> ...................</w:t>
      </w:r>
      <w:r w:rsidR="00A33B71">
        <w:rPr>
          <w:rFonts w:ascii="Arial" w:hAnsi="Arial" w:cs="Arial"/>
          <w:bCs/>
          <w:sz w:val="24"/>
          <w:szCs w:val="24"/>
        </w:rPr>
        <w:t xml:space="preserve"> </w:t>
      </w:r>
      <w:r w:rsidRPr="007A0A86">
        <w:rPr>
          <w:rFonts w:ascii="Arial" w:hAnsi="Arial" w:cs="Arial"/>
          <w:bCs/>
          <w:sz w:val="24"/>
          <w:szCs w:val="24"/>
        </w:rPr>
        <w:t>.</w:t>
      </w:r>
    </w:p>
    <w:p w14:paraId="618F0435" w14:textId="77777777" w:rsidR="00A33B71" w:rsidRDefault="007A0A86" w:rsidP="00A33B71">
      <w:pPr>
        <w:spacing w:after="24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A0A86">
        <w:rPr>
          <w:rFonts w:ascii="Arial" w:hAnsi="Arial" w:cs="Arial"/>
          <w:b/>
          <w:sz w:val="24"/>
          <w:szCs w:val="24"/>
        </w:rPr>
        <w:t>Altressí</w:t>
      </w:r>
    </w:p>
    <w:p w14:paraId="6E10C93D" w14:textId="54BEDA41" w:rsidR="007A0A86" w:rsidRPr="00893A73" w:rsidRDefault="00A33B71" w:rsidP="00A33B71">
      <w:pPr>
        <w:spacing w:after="24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Exposo:</w:t>
      </w:r>
      <w:r w:rsidR="007A0A86" w:rsidRPr="007A0A86">
        <w:rPr>
          <w:rFonts w:ascii="Arial" w:hAnsi="Arial" w:cs="Arial"/>
          <w:b/>
          <w:sz w:val="24"/>
          <w:szCs w:val="24"/>
        </w:rPr>
        <w:t xml:space="preserve"> </w:t>
      </w:r>
      <w:r w:rsidR="005E75E8" w:rsidRPr="005E75E8">
        <w:rPr>
          <w:rFonts w:ascii="Arial" w:hAnsi="Arial" w:cs="Arial"/>
          <w:bCs/>
          <w:sz w:val="24"/>
          <w:szCs w:val="24"/>
        </w:rPr>
        <w:t>Que p</w:t>
      </w:r>
      <w:r w:rsidR="007A0A86" w:rsidRPr="007A0A86">
        <w:rPr>
          <w:rFonts w:ascii="Arial" w:hAnsi="Arial" w:cs="Arial"/>
          <w:sz w:val="24"/>
          <w:szCs w:val="24"/>
        </w:rPr>
        <w:t xml:space="preserve">er a l’acte del judici oral </w:t>
      </w:r>
      <w:r w:rsidR="007A0A86">
        <w:rPr>
          <w:rFonts w:ascii="Arial" w:hAnsi="Arial" w:cs="Arial"/>
          <w:sz w:val="24"/>
          <w:szCs w:val="24"/>
        </w:rPr>
        <w:t xml:space="preserve">proposo </w:t>
      </w:r>
      <w:r w:rsidR="007A0A86" w:rsidRPr="007A0A86">
        <w:rPr>
          <w:rFonts w:ascii="Arial" w:hAnsi="Arial" w:cs="Arial"/>
          <w:sz w:val="24"/>
          <w:szCs w:val="24"/>
        </w:rPr>
        <w:t>els mitjans de prova</w:t>
      </w:r>
      <w:r w:rsidRPr="00A33B71">
        <w:rPr>
          <w:rFonts w:ascii="Arial" w:hAnsi="Arial" w:cs="Arial"/>
          <w:sz w:val="24"/>
          <w:szCs w:val="24"/>
        </w:rPr>
        <w:t xml:space="preserve"> </w:t>
      </w:r>
      <w:r w:rsidRPr="007A0A86">
        <w:rPr>
          <w:rFonts w:ascii="Arial" w:hAnsi="Arial" w:cs="Arial"/>
          <w:sz w:val="24"/>
          <w:szCs w:val="24"/>
        </w:rPr>
        <w:t>següents</w:t>
      </w:r>
      <w:r w:rsidR="007A0A86" w:rsidRPr="007A0A86">
        <w:rPr>
          <w:rFonts w:ascii="Arial" w:hAnsi="Arial" w:cs="Arial"/>
          <w:sz w:val="24"/>
          <w:szCs w:val="24"/>
        </w:rPr>
        <w:t>:</w:t>
      </w:r>
      <w:r w:rsidR="00893A73">
        <w:rPr>
          <w:rFonts w:ascii="Arial" w:hAnsi="Arial" w:cs="Arial"/>
          <w:sz w:val="24"/>
          <w:szCs w:val="24"/>
        </w:rPr>
        <w:t xml:space="preserve"> </w:t>
      </w:r>
      <w:r w:rsidR="00893A73">
        <w:rPr>
          <w:rFonts w:ascii="Arial" w:hAnsi="Arial" w:cs="Arial"/>
          <w:i/>
          <w:iCs/>
          <w:sz w:val="24"/>
          <w:szCs w:val="24"/>
        </w:rPr>
        <w:t>(</w:t>
      </w:r>
      <w:r>
        <w:rPr>
          <w:rFonts w:ascii="Arial" w:hAnsi="Arial" w:cs="Arial"/>
          <w:i/>
          <w:iCs/>
          <w:sz w:val="24"/>
          <w:szCs w:val="24"/>
        </w:rPr>
        <w:t xml:space="preserve">Aquí </w:t>
      </w:r>
      <w:r w:rsidR="00893A73">
        <w:rPr>
          <w:rFonts w:ascii="Arial" w:hAnsi="Arial" w:cs="Arial"/>
          <w:i/>
          <w:iCs/>
          <w:sz w:val="24"/>
          <w:szCs w:val="24"/>
        </w:rPr>
        <w:t>només consten les més típiques, però pode</w:t>
      </w:r>
      <w:r>
        <w:rPr>
          <w:rFonts w:ascii="Arial" w:hAnsi="Arial" w:cs="Arial"/>
          <w:i/>
          <w:iCs/>
          <w:sz w:val="24"/>
          <w:szCs w:val="24"/>
        </w:rPr>
        <w:t>u</w:t>
      </w:r>
      <w:r w:rsidR="00893A73">
        <w:rPr>
          <w:rFonts w:ascii="Arial" w:hAnsi="Arial" w:cs="Arial"/>
          <w:i/>
          <w:iCs/>
          <w:sz w:val="24"/>
          <w:szCs w:val="24"/>
        </w:rPr>
        <w:t xml:space="preserve"> afegir totes aquelles que siguin necessàries</w:t>
      </w:r>
      <w:r>
        <w:rPr>
          <w:rFonts w:ascii="Arial" w:hAnsi="Arial" w:cs="Arial"/>
          <w:i/>
          <w:iCs/>
          <w:sz w:val="24"/>
          <w:szCs w:val="24"/>
        </w:rPr>
        <w:t>.</w:t>
      </w:r>
      <w:r w:rsidR="00893A73">
        <w:rPr>
          <w:rFonts w:ascii="Arial" w:hAnsi="Arial" w:cs="Arial"/>
          <w:i/>
          <w:iCs/>
          <w:sz w:val="24"/>
          <w:szCs w:val="24"/>
        </w:rPr>
        <w:t>)</w:t>
      </w:r>
    </w:p>
    <w:p w14:paraId="150521CC" w14:textId="306FBBDC" w:rsidR="007A0A86" w:rsidRPr="007A0A86" w:rsidRDefault="007A0A86" w:rsidP="00A33B71">
      <w:pPr>
        <w:numPr>
          <w:ilvl w:val="0"/>
          <w:numId w:val="3"/>
        </w:numPr>
        <w:spacing w:after="240" w:line="276" w:lineRule="auto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 xml:space="preserve">Interrogatori de </w:t>
      </w:r>
      <w:r w:rsidR="00A33B71">
        <w:rPr>
          <w:rFonts w:ascii="Arial" w:hAnsi="Arial" w:cs="Arial"/>
          <w:sz w:val="24"/>
          <w:szCs w:val="24"/>
        </w:rPr>
        <w:t>la persona encausada</w:t>
      </w:r>
      <w:r>
        <w:rPr>
          <w:rFonts w:ascii="Arial" w:hAnsi="Arial" w:cs="Arial"/>
          <w:sz w:val="24"/>
          <w:szCs w:val="24"/>
        </w:rPr>
        <w:t xml:space="preserve"> ...................</w:t>
      </w:r>
      <w:r w:rsidR="00A33B7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</w:t>
      </w:r>
    </w:p>
    <w:p w14:paraId="00EE53AC" w14:textId="74B8205D" w:rsidR="007A0A86" w:rsidRPr="007A0A86" w:rsidRDefault="007A0A86" w:rsidP="00A33B71">
      <w:pPr>
        <w:numPr>
          <w:ilvl w:val="0"/>
          <w:numId w:val="3"/>
        </w:numPr>
        <w:spacing w:after="240" w:line="276" w:lineRule="auto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 xml:space="preserve">Testifical de les persones </w:t>
      </w:r>
      <w:r w:rsidR="00A33B71" w:rsidRPr="007A0A86">
        <w:rPr>
          <w:rFonts w:ascii="Arial" w:hAnsi="Arial" w:cs="Arial"/>
          <w:sz w:val="24"/>
          <w:szCs w:val="24"/>
        </w:rPr>
        <w:t>següents</w:t>
      </w:r>
      <w:r w:rsidR="00A33B71">
        <w:rPr>
          <w:rFonts w:ascii="Arial" w:hAnsi="Arial" w:cs="Arial"/>
          <w:sz w:val="24"/>
          <w:szCs w:val="24"/>
        </w:rPr>
        <w:t>, les quals</w:t>
      </w:r>
      <w:r w:rsidRPr="007A0A86">
        <w:rPr>
          <w:rFonts w:ascii="Arial" w:hAnsi="Arial" w:cs="Arial"/>
          <w:sz w:val="24"/>
          <w:szCs w:val="24"/>
        </w:rPr>
        <w:t xml:space="preserve"> han de ser citades judicialment d’acord amb el que estableix l’article 784.2 de la LECr: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9862DA">
        <w:rPr>
          <w:rFonts w:ascii="Arial" w:hAnsi="Arial" w:cs="Arial"/>
          <w:i/>
          <w:iCs/>
          <w:sz w:val="24"/>
          <w:szCs w:val="24"/>
        </w:rPr>
        <w:t>Identifiqueu</w:t>
      </w:r>
      <w:r w:rsidR="00A33B71"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amb nom i cognoms els testimonis, així com els domicilis on han de ser citats</w:t>
      </w:r>
      <w:r w:rsidR="00A33B71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71753F55" w14:textId="21AB48E1" w:rsidR="007A0A86" w:rsidRPr="007A0A86" w:rsidRDefault="007A0A86" w:rsidP="00A33B71">
      <w:pPr>
        <w:numPr>
          <w:ilvl w:val="1"/>
          <w:numId w:val="3"/>
        </w:numPr>
        <w:spacing w:after="240" w:line="276" w:lineRule="auto"/>
        <w:ind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................</w:t>
      </w:r>
    </w:p>
    <w:p w14:paraId="43179B75" w14:textId="07602EDD" w:rsidR="007A0A86" w:rsidRPr="007A0A86" w:rsidRDefault="007A0A86" w:rsidP="00A33B71">
      <w:pPr>
        <w:numPr>
          <w:ilvl w:val="1"/>
          <w:numId w:val="3"/>
        </w:numPr>
        <w:spacing w:after="240" w:line="276" w:lineRule="auto"/>
        <w:ind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................</w:t>
      </w:r>
    </w:p>
    <w:p w14:paraId="520CA8AD" w14:textId="67C1082F" w:rsidR="007A0A86" w:rsidRPr="007A0A86" w:rsidRDefault="007A0A86" w:rsidP="00A33B71">
      <w:pPr>
        <w:numPr>
          <w:ilvl w:val="1"/>
          <w:numId w:val="3"/>
        </w:numPr>
        <w:spacing w:after="240" w:line="276" w:lineRule="auto"/>
        <w:ind w:hanging="357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Agents de</w:t>
      </w:r>
      <w:r w:rsidR="000F0122">
        <w:rPr>
          <w:rFonts w:ascii="Arial" w:hAnsi="Arial" w:cs="Arial"/>
          <w:sz w:val="24"/>
          <w:szCs w:val="24"/>
        </w:rPr>
        <w:t>l cos de policia ............................</w:t>
      </w:r>
      <w:r w:rsidRPr="007A0A86">
        <w:rPr>
          <w:rFonts w:ascii="Arial" w:hAnsi="Arial" w:cs="Arial"/>
          <w:sz w:val="24"/>
          <w:szCs w:val="24"/>
        </w:rPr>
        <w:t xml:space="preserve"> amb </w:t>
      </w:r>
      <w:r w:rsidR="000F0122">
        <w:rPr>
          <w:rFonts w:ascii="Arial" w:hAnsi="Arial" w:cs="Arial"/>
          <w:sz w:val="24"/>
          <w:szCs w:val="24"/>
        </w:rPr>
        <w:t xml:space="preserve">número de </w:t>
      </w:r>
      <w:r w:rsidRPr="007A0A86">
        <w:rPr>
          <w:rFonts w:ascii="Arial" w:hAnsi="Arial" w:cs="Arial"/>
          <w:sz w:val="24"/>
          <w:szCs w:val="24"/>
        </w:rPr>
        <w:t xml:space="preserve">TIP </w:t>
      </w:r>
      <w:r w:rsidR="000F0122">
        <w:rPr>
          <w:rFonts w:ascii="Arial" w:hAnsi="Arial" w:cs="Arial"/>
          <w:sz w:val="24"/>
          <w:szCs w:val="24"/>
        </w:rPr>
        <w:t>....</w:t>
      </w:r>
      <w:r w:rsidRPr="007A0A86">
        <w:rPr>
          <w:rFonts w:ascii="Arial" w:hAnsi="Arial" w:cs="Arial"/>
          <w:sz w:val="24"/>
          <w:szCs w:val="24"/>
        </w:rPr>
        <w:t xml:space="preserve">, </w:t>
      </w:r>
      <w:r w:rsidR="000F0122">
        <w:rPr>
          <w:rFonts w:ascii="Arial" w:hAnsi="Arial" w:cs="Arial"/>
          <w:sz w:val="24"/>
          <w:szCs w:val="24"/>
        </w:rPr>
        <w:t>....., ...... i .....</w:t>
      </w:r>
      <w:r w:rsidRPr="007A0A86">
        <w:rPr>
          <w:rFonts w:ascii="Arial" w:hAnsi="Arial" w:cs="Arial"/>
          <w:sz w:val="24"/>
          <w:szCs w:val="24"/>
        </w:rPr>
        <w:t>, els quals han de ser citats mitjançant el seu superior jeràrquic</w:t>
      </w:r>
      <w:r w:rsidR="00A33B71">
        <w:rPr>
          <w:rFonts w:ascii="Arial" w:hAnsi="Arial" w:cs="Arial"/>
          <w:sz w:val="24"/>
          <w:szCs w:val="24"/>
        </w:rPr>
        <w:t>.</w:t>
      </w:r>
    </w:p>
    <w:p w14:paraId="2FC3528B" w14:textId="136FDA5D" w:rsidR="000F0122" w:rsidRDefault="000F0122" w:rsidP="00A33B71">
      <w:pPr>
        <w:numPr>
          <w:ilvl w:val="0"/>
          <w:numId w:val="3"/>
        </w:numPr>
        <w:spacing w:after="240" w:line="276" w:lineRule="auto"/>
        <w:ind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Pericial del metge</w:t>
      </w:r>
      <w:r w:rsidR="00A33B71">
        <w:rPr>
          <w:rFonts w:ascii="Arial" w:hAnsi="Arial" w:cs="Arial"/>
          <w:sz w:val="24"/>
          <w:szCs w:val="24"/>
        </w:rPr>
        <w:t>/essa</w:t>
      </w:r>
      <w:r>
        <w:rPr>
          <w:rFonts w:ascii="Arial" w:hAnsi="Arial" w:cs="Arial"/>
          <w:sz w:val="24"/>
          <w:szCs w:val="24"/>
        </w:rPr>
        <w:t xml:space="preserve"> forense ........................, perquè ratifiqui i, </w:t>
      </w:r>
      <w:r w:rsidR="00A33B71">
        <w:rPr>
          <w:rFonts w:ascii="Arial" w:hAnsi="Arial" w:cs="Arial"/>
          <w:sz w:val="24"/>
          <w:szCs w:val="24"/>
        </w:rPr>
        <w:t>si escau,</w:t>
      </w:r>
      <w:r>
        <w:rPr>
          <w:rFonts w:ascii="Arial" w:hAnsi="Arial" w:cs="Arial"/>
          <w:sz w:val="24"/>
          <w:szCs w:val="24"/>
        </w:rPr>
        <w:t xml:space="preserve"> ampliï, l’informe que consta als folis .........</w:t>
      </w:r>
      <w:r w:rsidR="00A33B7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A33B71">
        <w:rPr>
          <w:rFonts w:ascii="Arial" w:hAnsi="Arial" w:cs="Arial"/>
          <w:i/>
          <w:iCs/>
          <w:sz w:val="24"/>
          <w:szCs w:val="24"/>
        </w:rPr>
        <w:t xml:space="preserve">Si </w:t>
      </w:r>
      <w:r>
        <w:rPr>
          <w:rFonts w:ascii="Arial" w:hAnsi="Arial" w:cs="Arial"/>
          <w:i/>
          <w:iCs/>
          <w:sz w:val="24"/>
          <w:szCs w:val="24"/>
        </w:rPr>
        <w:t>he</w:t>
      </w:r>
      <w:r w:rsidR="00A33B71">
        <w:rPr>
          <w:rFonts w:ascii="Arial" w:hAnsi="Arial" w:cs="Arial"/>
          <w:i/>
          <w:iCs/>
          <w:sz w:val="24"/>
          <w:szCs w:val="24"/>
        </w:rPr>
        <w:t>u</w:t>
      </w:r>
      <w:r>
        <w:rPr>
          <w:rFonts w:ascii="Arial" w:hAnsi="Arial" w:cs="Arial"/>
          <w:i/>
          <w:iCs/>
          <w:sz w:val="24"/>
          <w:szCs w:val="24"/>
        </w:rPr>
        <w:t xml:space="preserve"> de proposar una altra pericial</w:t>
      </w:r>
      <w:r w:rsidR="00A33B71">
        <w:rPr>
          <w:rFonts w:ascii="Arial" w:hAnsi="Arial" w:cs="Arial"/>
          <w:i/>
          <w:iCs/>
          <w:sz w:val="24"/>
          <w:szCs w:val="24"/>
        </w:rPr>
        <w:t>,</w:t>
      </w:r>
      <w:r>
        <w:rPr>
          <w:rFonts w:ascii="Arial" w:hAnsi="Arial" w:cs="Arial"/>
          <w:i/>
          <w:iCs/>
          <w:sz w:val="24"/>
          <w:szCs w:val="24"/>
        </w:rPr>
        <w:t xml:space="preserve"> sol·licite</w:t>
      </w:r>
      <w:r w:rsidR="00A33B71">
        <w:rPr>
          <w:rFonts w:ascii="Arial" w:hAnsi="Arial" w:cs="Arial"/>
          <w:i/>
          <w:iCs/>
          <w:sz w:val="24"/>
          <w:szCs w:val="24"/>
        </w:rPr>
        <w:t>u</w:t>
      </w:r>
      <w:r w:rsidR="005E75E8">
        <w:rPr>
          <w:rFonts w:ascii="Arial" w:hAnsi="Arial" w:cs="Arial"/>
          <w:i/>
          <w:iCs/>
          <w:sz w:val="24"/>
          <w:szCs w:val="24"/>
        </w:rPr>
        <w:t>-la</w:t>
      </w:r>
      <w:r>
        <w:rPr>
          <w:rFonts w:ascii="Arial" w:hAnsi="Arial" w:cs="Arial"/>
          <w:i/>
          <w:iCs/>
          <w:sz w:val="24"/>
          <w:szCs w:val="24"/>
        </w:rPr>
        <w:t xml:space="preserve"> a continuació d’aquesta</w:t>
      </w:r>
      <w:r w:rsidR="00A33B71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4AAFE1B8" w14:textId="02E096AC" w:rsidR="007A0A86" w:rsidRPr="007A0A86" w:rsidRDefault="007A0A86" w:rsidP="00A33B71">
      <w:pPr>
        <w:numPr>
          <w:ilvl w:val="0"/>
          <w:numId w:val="3"/>
        </w:numPr>
        <w:spacing w:after="240" w:line="276" w:lineRule="auto"/>
        <w:ind w:hanging="357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 xml:space="preserve">Documental consistent en la lectura dels folis núm. </w:t>
      </w:r>
      <w:r w:rsidR="000F0122">
        <w:rPr>
          <w:rFonts w:ascii="Arial" w:hAnsi="Arial" w:cs="Arial"/>
          <w:sz w:val="24"/>
          <w:szCs w:val="24"/>
        </w:rPr>
        <w:t>...., ...., ...., .... i ....</w:t>
      </w:r>
      <w:r w:rsidRPr="007A0A86">
        <w:rPr>
          <w:rFonts w:ascii="Arial" w:hAnsi="Arial" w:cs="Arial"/>
          <w:sz w:val="24"/>
          <w:szCs w:val="24"/>
        </w:rPr>
        <w:t xml:space="preserve">, excepte que les parts acusadores, per entendre’s informades del seu contingut, </w:t>
      </w:r>
      <w:r w:rsidR="00A33B71">
        <w:rPr>
          <w:rFonts w:ascii="Arial" w:hAnsi="Arial" w:cs="Arial"/>
          <w:sz w:val="24"/>
          <w:szCs w:val="24"/>
        </w:rPr>
        <w:t xml:space="preserve">hi </w:t>
      </w:r>
      <w:r w:rsidRPr="007A0A86">
        <w:rPr>
          <w:rFonts w:ascii="Arial" w:hAnsi="Arial" w:cs="Arial"/>
          <w:sz w:val="24"/>
          <w:szCs w:val="24"/>
        </w:rPr>
        <w:t>renunciïn, de</w:t>
      </w:r>
      <w:r w:rsidR="00A33B71">
        <w:rPr>
          <w:rFonts w:ascii="Arial" w:hAnsi="Arial" w:cs="Arial"/>
          <w:sz w:val="24"/>
          <w:szCs w:val="24"/>
        </w:rPr>
        <w:t xml:space="preserve"> la qual cosa </w:t>
      </w:r>
      <w:r w:rsidR="00242255">
        <w:rPr>
          <w:rFonts w:ascii="Arial" w:hAnsi="Arial" w:cs="Arial"/>
          <w:sz w:val="24"/>
          <w:szCs w:val="24"/>
        </w:rPr>
        <w:t>s’</w:t>
      </w:r>
      <w:r w:rsidRPr="007A0A86">
        <w:rPr>
          <w:rFonts w:ascii="Arial" w:hAnsi="Arial" w:cs="Arial"/>
          <w:sz w:val="24"/>
          <w:szCs w:val="24"/>
        </w:rPr>
        <w:t>haurà de prendre nota a l’acta del judici oral i tot això sens perjudici de l’obligació imposada a l’</w:t>
      </w:r>
      <w:r w:rsidR="00A33B71">
        <w:rPr>
          <w:rFonts w:ascii="Arial" w:hAnsi="Arial" w:cs="Arial"/>
          <w:sz w:val="24"/>
          <w:szCs w:val="24"/>
        </w:rPr>
        <w:t>ò</w:t>
      </w:r>
      <w:r w:rsidRPr="007A0A86">
        <w:rPr>
          <w:rFonts w:ascii="Arial" w:hAnsi="Arial" w:cs="Arial"/>
          <w:sz w:val="24"/>
          <w:szCs w:val="24"/>
        </w:rPr>
        <w:t xml:space="preserve">rgan </w:t>
      </w:r>
      <w:r w:rsidR="00A33B71">
        <w:rPr>
          <w:rFonts w:ascii="Arial" w:hAnsi="Arial" w:cs="Arial"/>
          <w:sz w:val="24"/>
          <w:szCs w:val="24"/>
        </w:rPr>
        <w:t>j</w:t>
      </w:r>
      <w:r w:rsidRPr="007A0A86">
        <w:rPr>
          <w:rFonts w:ascii="Arial" w:hAnsi="Arial" w:cs="Arial"/>
          <w:sz w:val="24"/>
          <w:szCs w:val="24"/>
        </w:rPr>
        <w:t>udicial a l’article 726 de la LECr.</w:t>
      </w:r>
    </w:p>
    <w:p w14:paraId="1708F75D" w14:textId="4AC20A0A" w:rsidR="007A0A86" w:rsidRPr="007A0A86" w:rsidRDefault="007A0A86" w:rsidP="00A33B7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b/>
          <w:sz w:val="24"/>
          <w:szCs w:val="24"/>
        </w:rPr>
        <w:t>Sol·licito:</w:t>
      </w:r>
      <w:r w:rsidRPr="007A0A86">
        <w:rPr>
          <w:rFonts w:ascii="Arial" w:hAnsi="Arial" w:cs="Arial"/>
          <w:sz w:val="24"/>
          <w:szCs w:val="24"/>
        </w:rPr>
        <w:t xml:space="preserve"> </w:t>
      </w:r>
      <w:r w:rsidR="00A33B71">
        <w:rPr>
          <w:rFonts w:ascii="Arial" w:hAnsi="Arial" w:cs="Arial"/>
          <w:sz w:val="24"/>
          <w:szCs w:val="24"/>
        </w:rPr>
        <w:t>Que t</w:t>
      </w:r>
      <w:r w:rsidRPr="007A0A86">
        <w:rPr>
          <w:rFonts w:ascii="Arial" w:hAnsi="Arial" w:cs="Arial"/>
          <w:sz w:val="24"/>
          <w:szCs w:val="24"/>
        </w:rPr>
        <w:t xml:space="preserve">ingui per proposats els mitjans de prova de què es pretén valdre aquesta </w:t>
      </w:r>
      <w:r w:rsidR="00893A73">
        <w:rPr>
          <w:rFonts w:ascii="Arial" w:hAnsi="Arial" w:cs="Arial"/>
          <w:sz w:val="24"/>
          <w:szCs w:val="24"/>
        </w:rPr>
        <w:t>defensa</w:t>
      </w:r>
      <w:r w:rsidRPr="007A0A86">
        <w:rPr>
          <w:rFonts w:ascii="Arial" w:hAnsi="Arial" w:cs="Arial"/>
          <w:sz w:val="24"/>
          <w:szCs w:val="24"/>
        </w:rPr>
        <w:t xml:space="preserve"> a l’acte del judici oral i, després de declarar-ne la pertinença, disposi tot allò necessari per </w:t>
      </w:r>
      <w:r w:rsidR="00A33B71">
        <w:rPr>
          <w:rFonts w:ascii="Arial" w:hAnsi="Arial" w:cs="Arial"/>
          <w:sz w:val="24"/>
          <w:szCs w:val="24"/>
        </w:rPr>
        <w:t xml:space="preserve">a </w:t>
      </w:r>
      <w:r w:rsidRPr="007A0A86">
        <w:rPr>
          <w:rFonts w:ascii="Arial" w:hAnsi="Arial" w:cs="Arial"/>
          <w:sz w:val="24"/>
          <w:szCs w:val="24"/>
        </w:rPr>
        <w:t>la seva pràctica.</w:t>
      </w:r>
    </w:p>
    <w:p w14:paraId="5C545CCF" w14:textId="19596305" w:rsidR="00B457FA" w:rsidRDefault="00B457FA" w:rsidP="00A33B7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10FEFCE3" w14:textId="77777777" w:rsidR="00A33B71" w:rsidRDefault="00A33B71" w:rsidP="00A33B71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53872B0" w14:textId="51C5168D" w:rsidR="006F4580" w:rsidRDefault="006F4580" w:rsidP="00A33B7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A33B71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00D0DFAF" w14:textId="77777777" w:rsidR="006F4580" w:rsidRDefault="006F4580" w:rsidP="00A33B71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3FC16C0" w14:textId="77777777" w:rsidR="00E7288B" w:rsidRDefault="00E7288B" w:rsidP="00A33B71">
      <w:pPr>
        <w:spacing w:line="276" w:lineRule="auto"/>
        <w:jc w:val="both"/>
        <w:rPr>
          <w:rFonts w:ascii="Arial" w:hAnsi="Arial" w:cs="Arial"/>
          <w:i/>
          <w:iCs/>
          <w:sz w:val="18"/>
          <w:szCs w:val="18"/>
        </w:rPr>
      </w:pPr>
    </w:p>
    <w:p w14:paraId="180669AF" w14:textId="42E7CD8B" w:rsidR="00292246" w:rsidRPr="007A0A86" w:rsidRDefault="00B457FA" w:rsidP="00A33B71">
      <w:pPr>
        <w:spacing w:line="276" w:lineRule="auto"/>
        <w:jc w:val="both"/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sectPr w:rsidR="00292246" w:rsidRPr="007A0A86" w:rsidSect="00173FBD">
      <w:pgSz w:w="11906" w:h="16838"/>
      <w:pgMar w:top="1134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0492C6" w14:textId="77777777" w:rsidR="00DD2D83" w:rsidRDefault="00DD2D83" w:rsidP="006227F9">
      <w:pPr>
        <w:spacing w:after="0" w:line="240" w:lineRule="auto"/>
      </w:pPr>
      <w:r>
        <w:separator/>
      </w:r>
    </w:p>
  </w:endnote>
  <w:endnote w:type="continuationSeparator" w:id="0">
    <w:p w14:paraId="43DA91CC" w14:textId="77777777" w:rsidR="00DD2D83" w:rsidRDefault="00DD2D83" w:rsidP="00622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3D76F2" w14:textId="77777777" w:rsidR="00DD2D83" w:rsidRDefault="00DD2D83" w:rsidP="006227F9">
      <w:pPr>
        <w:spacing w:after="0" w:line="240" w:lineRule="auto"/>
      </w:pPr>
      <w:r>
        <w:separator/>
      </w:r>
    </w:p>
  </w:footnote>
  <w:footnote w:type="continuationSeparator" w:id="0">
    <w:p w14:paraId="5644E897" w14:textId="77777777" w:rsidR="00DD2D83" w:rsidRDefault="00DD2D83" w:rsidP="00622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1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1">
    <w:nsid w:val="58E22BFA"/>
    <w:multiLevelType w:val="hybridMultilevel"/>
    <w:tmpl w:val="D2F8FB9E"/>
    <w:lvl w:ilvl="0" w:tplc="7688E20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69"/>
    <w:rsid w:val="000F0122"/>
    <w:rsid w:val="00103269"/>
    <w:rsid w:val="00173FBD"/>
    <w:rsid w:val="00242255"/>
    <w:rsid w:val="00292246"/>
    <w:rsid w:val="00296AA0"/>
    <w:rsid w:val="003F5290"/>
    <w:rsid w:val="005E75E8"/>
    <w:rsid w:val="006227F9"/>
    <w:rsid w:val="006B5832"/>
    <w:rsid w:val="006F4580"/>
    <w:rsid w:val="00745115"/>
    <w:rsid w:val="007A0A86"/>
    <w:rsid w:val="008614BC"/>
    <w:rsid w:val="00893A73"/>
    <w:rsid w:val="009862DA"/>
    <w:rsid w:val="00A33B71"/>
    <w:rsid w:val="00A83E9C"/>
    <w:rsid w:val="00B457FA"/>
    <w:rsid w:val="00BF4DDB"/>
    <w:rsid w:val="00DD2D83"/>
    <w:rsid w:val="00E7288B"/>
    <w:rsid w:val="00ED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FE481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4B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83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227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27F9"/>
  </w:style>
  <w:style w:type="paragraph" w:styleId="Piedepgina">
    <w:name w:val="footer"/>
    <w:basedOn w:val="Normal"/>
    <w:link w:val="PiedepginaCar"/>
    <w:uiPriority w:val="99"/>
    <w:unhideWhenUsed/>
    <w:rsid w:val="006227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95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2022-03-18T14:39:00Z</dcterms:created>
  <dcterms:modified xsi:type="dcterms:W3CDTF">2022-03-18T14:39:00Z</dcterms:modified>
</cp:coreProperties>
</file>