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B8812" w14:textId="5A7F454C" w:rsidR="0045629D" w:rsidRDefault="0045629D" w:rsidP="0045629D">
      <w:pPr>
        <w:rPr>
          <w:rFonts w:cstheme="minorHAnsi"/>
          <w:sz w:val="24"/>
          <w:szCs w:val="24"/>
          <w:lang w:val="ca-ES"/>
        </w:rPr>
      </w:pPr>
      <w:bookmarkStart w:id="0" w:name="_Hlk107413207"/>
      <w:r>
        <w:rPr>
          <w:noProof/>
        </w:rPr>
        <w:drawing>
          <wp:inline distT="0" distB="0" distL="0" distR="0" wp14:anchorId="27E1A290" wp14:editId="75556602">
            <wp:extent cx="693682" cy="885456"/>
            <wp:effectExtent l="0" t="0" r="0" b="0"/>
            <wp:docPr id="1" name="Imagen 1" descr="Logotips - Descàrregues - Identitat institucional - Universitat de les  Illes Bal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s - Descàrregues - Identitat institucional - Universitat de les  Illes Balear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7945" cy="903663"/>
                    </a:xfrm>
                    <a:prstGeom prst="rect">
                      <a:avLst/>
                    </a:prstGeom>
                    <a:noFill/>
                    <a:ln>
                      <a:noFill/>
                    </a:ln>
                  </pic:spPr>
                </pic:pic>
              </a:graphicData>
            </a:graphic>
          </wp:inline>
        </w:drawing>
      </w:r>
    </w:p>
    <w:p w14:paraId="1122EA3F" w14:textId="5A8AC7B1" w:rsidR="00F36F1E" w:rsidRPr="007619BE" w:rsidRDefault="0045629D" w:rsidP="0045629D">
      <w:pPr>
        <w:rPr>
          <w:rFonts w:ascii="Arial" w:hAnsi="Arial" w:cs="Arial"/>
          <w:sz w:val="28"/>
          <w:szCs w:val="28"/>
          <w:lang w:val="ca-ES"/>
        </w:rPr>
      </w:pPr>
      <w:r w:rsidRPr="007619BE">
        <w:rPr>
          <w:rFonts w:ascii="Arial" w:hAnsi="Arial" w:cs="Arial"/>
          <w:b/>
          <w:bCs/>
          <w:sz w:val="28"/>
          <w:szCs w:val="28"/>
          <w:lang w:val="ca-ES"/>
        </w:rPr>
        <w:t xml:space="preserve">Testament hològraf </w:t>
      </w:r>
      <w:r w:rsidR="001F0D76">
        <w:rPr>
          <w:rFonts w:ascii="Arial" w:hAnsi="Arial" w:cs="Arial"/>
          <w:b/>
          <w:bCs/>
          <w:sz w:val="28"/>
          <w:szCs w:val="28"/>
          <w:lang w:val="ca-ES"/>
        </w:rPr>
        <w:t xml:space="preserve">o testament tancat </w:t>
      </w:r>
      <w:r w:rsidRPr="007619BE">
        <w:rPr>
          <w:rFonts w:ascii="Arial" w:hAnsi="Arial" w:cs="Arial"/>
          <w:b/>
          <w:bCs/>
          <w:sz w:val="28"/>
          <w:szCs w:val="28"/>
          <w:lang w:val="ca-ES"/>
        </w:rPr>
        <w:t xml:space="preserve">que institueix hereu de cosa certa (quan la cosa certa és un bé moble o immoble concret) </w:t>
      </w:r>
      <w:r w:rsidRPr="007619BE">
        <w:rPr>
          <w:rFonts w:ascii="Arial" w:hAnsi="Arial" w:cs="Arial"/>
          <w:sz w:val="28"/>
          <w:szCs w:val="28"/>
          <w:lang w:val="ca-ES"/>
        </w:rPr>
        <w:t>(</w:t>
      </w:r>
      <w:r w:rsidR="00E41487">
        <w:rPr>
          <w:rFonts w:ascii="Arial" w:hAnsi="Arial" w:cs="Arial"/>
          <w:sz w:val="28"/>
          <w:szCs w:val="28"/>
          <w:lang w:val="ca-ES"/>
        </w:rPr>
        <w:t>a</w:t>
      </w:r>
      <w:r w:rsidRPr="007619BE">
        <w:rPr>
          <w:rFonts w:ascii="Arial" w:hAnsi="Arial" w:cs="Arial"/>
          <w:sz w:val="28"/>
          <w:szCs w:val="28"/>
          <w:lang w:val="ca-ES"/>
        </w:rPr>
        <w:t>rticle 15, primer paràgraf, del Decret legislatiu 79/1990)</w:t>
      </w:r>
      <w:r w:rsidR="007619BE" w:rsidRPr="007619BE">
        <w:rPr>
          <w:rStyle w:val="Refdenotaalfinal"/>
          <w:rFonts w:ascii="Arial" w:hAnsi="Arial" w:cs="Arial"/>
          <w:b/>
          <w:bCs/>
          <w:color w:val="00B0F0"/>
          <w:sz w:val="28"/>
          <w:szCs w:val="28"/>
          <w:lang w:val="ca-ES"/>
        </w:rPr>
        <w:endnoteReference w:id="1"/>
      </w:r>
    </w:p>
    <w:p w14:paraId="0E729AE6" w14:textId="3126AD79" w:rsidR="0056758F" w:rsidRPr="00A31284" w:rsidRDefault="0045629D">
      <w:pPr>
        <w:rPr>
          <w:rFonts w:ascii="Arial" w:hAnsi="Arial" w:cs="Arial"/>
          <w:b/>
          <w:bCs/>
          <w:sz w:val="24"/>
          <w:szCs w:val="24"/>
          <w:lang w:val="ca-ES"/>
        </w:rPr>
      </w:pPr>
      <w:r w:rsidRPr="00A31284">
        <w:rPr>
          <w:rFonts w:ascii="Arial" w:hAnsi="Arial" w:cs="Arial"/>
          <w:b/>
          <w:bCs/>
          <w:sz w:val="24"/>
          <w:szCs w:val="24"/>
          <w:lang w:val="ca-ES"/>
        </w:rPr>
        <w:t>Autor: Pere Grimalt Servera</w:t>
      </w:r>
    </w:p>
    <w:bookmarkEnd w:id="0"/>
    <w:p w14:paraId="33D9C031" w14:textId="43AEEB59" w:rsidR="0045629D" w:rsidRPr="0045629D" w:rsidRDefault="0045629D">
      <w:pPr>
        <w:rPr>
          <w:rFonts w:ascii="Arial" w:hAnsi="Arial" w:cs="Arial"/>
          <w:sz w:val="24"/>
          <w:szCs w:val="24"/>
          <w:lang w:val="ca-ES"/>
        </w:rPr>
      </w:pPr>
    </w:p>
    <w:p w14:paraId="190693E5" w14:textId="148460F9" w:rsidR="0045629D" w:rsidRPr="007619BE" w:rsidRDefault="0056758F" w:rsidP="0045629D">
      <w:pPr>
        <w:jc w:val="both"/>
        <w:rPr>
          <w:rFonts w:ascii="Arial" w:hAnsi="Arial" w:cs="Arial"/>
          <w:sz w:val="23"/>
          <w:szCs w:val="23"/>
          <w:lang w:val="ca-ES"/>
        </w:rPr>
      </w:pPr>
      <w:r w:rsidRPr="007619BE">
        <w:rPr>
          <w:rFonts w:ascii="Arial" w:hAnsi="Arial" w:cs="Arial"/>
          <w:sz w:val="23"/>
          <w:szCs w:val="23"/>
          <w:lang w:val="ca-ES"/>
        </w:rPr>
        <w:t xml:space="preserve">Jo, </w:t>
      </w:r>
      <w:r w:rsidR="007619BE">
        <w:rPr>
          <w:rFonts w:ascii="Arial" w:hAnsi="Arial" w:cs="Arial"/>
        </w:rPr>
        <w:t xml:space="preserve">.................., </w:t>
      </w:r>
      <w:r w:rsidRPr="007619BE">
        <w:rPr>
          <w:rFonts w:ascii="Arial" w:hAnsi="Arial" w:cs="Arial"/>
          <w:sz w:val="23"/>
          <w:szCs w:val="23"/>
          <w:lang w:val="ca-ES"/>
        </w:rPr>
        <w:t>amb el document nacional d’identitat n</w:t>
      </w:r>
      <w:r w:rsidR="0045629D" w:rsidRPr="007619BE">
        <w:rPr>
          <w:rFonts w:ascii="Arial" w:hAnsi="Arial" w:cs="Arial"/>
          <w:sz w:val="23"/>
          <w:szCs w:val="23"/>
          <w:lang w:val="ca-ES"/>
        </w:rPr>
        <w:t xml:space="preserve">úm. </w:t>
      </w:r>
      <w:r w:rsidR="007619BE">
        <w:rPr>
          <w:rFonts w:ascii="Arial" w:hAnsi="Arial" w:cs="Arial"/>
        </w:rPr>
        <w:t>..................</w:t>
      </w:r>
      <w:r w:rsidR="007619BE" w:rsidRPr="007619BE">
        <w:rPr>
          <w:rFonts w:ascii="Arial" w:hAnsi="Arial" w:cs="Arial"/>
          <w:sz w:val="23"/>
          <w:szCs w:val="23"/>
          <w:lang w:val="ca-ES"/>
        </w:rPr>
        <w:t xml:space="preserve"> </w:t>
      </w:r>
      <w:r w:rsidR="00C55397" w:rsidRPr="007619BE">
        <w:rPr>
          <w:rFonts w:ascii="Arial" w:hAnsi="Arial" w:cs="Arial"/>
          <w:sz w:val="23"/>
          <w:szCs w:val="23"/>
          <w:lang w:val="ca-ES"/>
        </w:rPr>
        <w:t>(</w:t>
      </w:r>
      <w:r w:rsidR="00C55397" w:rsidRPr="007619BE">
        <w:rPr>
          <w:rFonts w:ascii="Arial" w:hAnsi="Arial" w:cs="Arial"/>
          <w:i/>
          <w:sz w:val="23"/>
          <w:szCs w:val="23"/>
          <w:lang w:val="ca-ES"/>
        </w:rPr>
        <w:t>o l’equivalent si es tracte d’un ciutadà</w:t>
      </w:r>
      <w:r w:rsidR="00411D09">
        <w:rPr>
          <w:rFonts w:ascii="Arial" w:hAnsi="Arial" w:cs="Arial"/>
          <w:i/>
          <w:sz w:val="23"/>
          <w:szCs w:val="23"/>
          <w:lang w:val="ca-ES"/>
        </w:rPr>
        <w:t>/</w:t>
      </w:r>
      <w:r w:rsidR="007442D7">
        <w:rPr>
          <w:rFonts w:ascii="Arial" w:hAnsi="Arial" w:cs="Arial"/>
          <w:i/>
          <w:sz w:val="23"/>
          <w:szCs w:val="23"/>
          <w:lang w:val="ca-ES"/>
        </w:rPr>
        <w:t>anà</w:t>
      </w:r>
      <w:r w:rsidR="00C55397" w:rsidRPr="007619BE">
        <w:rPr>
          <w:rFonts w:ascii="Arial" w:hAnsi="Arial" w:cs="Arial"/>
          <w:i/>
          <w:sz w:val="23"/>
          <w:szCs w:val="23"/>
          <w:lang w:val="ca-ES"/>
        </w:rPr>
        <w:t xml:space="preserve"> amb nacionalitat diferent a l’espanyola</w:t>
      </w:r>
      <w:r w:rsidR="00C55397" w:rsidRPr="007619BE">
        <w:rPr>
          <w:rFonts w:ascii="Arial" w:hAnsi="Arial" w:cs="Arial"/>
          <w:sz w:val="23"/>
          <w:szCs w:val="23"/>
          <w:lang w:val="ca-ES"/>
        </w:rPr>
        <w:t>)</w:t>
      </w:r>
      <w:r w:rsidRPr="007619BE">
        <w:rPr>
          <w:rFonts w:ascii="Arial" w:hAnsi="Arial" w:cs="Arial"/>
          <w:sz w:val="23"/>
          <w:szCs w:val="23"/>
          <w:lang w:val="ca-ES"/>
        </w:rPr>
        <w:t xml:space="preserve">, resident a </w:t>
      </w:r>
      <w:r w:rsidR="007619BE" w:rsidRPr="007619BE">
        <w:rPr>
          <w:rFonts w:ascii="Arial" w:hAnsi="Arial" w:cs="Arial"/>
          <w:lang w:val="ca-ES"/>
        </w:rPr>
        <w:t xml:space="preserve">.................. </w:t>
      </w:r>
      <w:r w:rsidR="00B05965" w:rsidRPr="007619BE">
        <w:rPr>
          <w:rFonts w:ascii="Arial" w:hAnsi="Arial" w:cs="Arial"/>
          <w:sz w:val="23"/>
          <w:szCs w:val="23"/>
          <w:lang w:val="ca-ES"/>
        </w:rPr>
        <w:t xml:space="preserve">des de fa </w:t>
      </w:r>
      <w:r w:rsidR="007619BE" w:rsidRPr="00AD7F24">
        <w:rPr>
          <w:rFonts w:ascii="Arial" w:hAnsi="Arial" w:cs="Arial"/>
          <w:lang w:val="ca-ES"/>
        </w:rPr>
        <w:t>..................</w:t>
      </w:r>
      <w:r w:rsidR="00A31284" w:rsidRPr="007619BE">
        <w:rPr>
          <w:rFonts w:ascii="Arial" w:hAnsi="Arial" w:cs="Arial"/>
          <w:sz w:val="23"/>
          <w:szCs w:val="23"/>
          <w:lang w:val="ca-ES"/>
        </w:rPr>
        <w:t>,</w:t>
      </w:r>
      <w:r w:rsidR="00A31284" w:rsidRPr="001F0D76">
        <w:rPr>
          <w:rStyle w:val="Refdenotaalfinal"/>
          <w:rFonts w:ascii="Arial" w:hAnsi="Arial" w:cs="Arial"/>
          <w:b/>
          <w:bCs/>
          <w:color w:val="00B0F0"/>
          <w:sz w:val="23"/>
          <w:szCs w:val="23"/>
          <w:lang w:val="ca-ES"/>
        </w:rPr>
        <w:endnoteReference w:id="2"/>
      </w:r>
    </w:p>
    <w:p w14:paraId="6863FFE7" w14:textId="77777777" w:rsidR="00A31284" w:rsidRPr="007619BE" w:rsidRDefault="00A31284" w:rsidP="0045629D">
      <w:pPr>
        <w:jc w:val="both"/>
        <w:rPr>
          <w:rFonts w:ascii="Arial" w:hAnsi="Arial" w:cs="Arial"/>
          <w:sz w:val="23"/>
          <w:szCs w:val="23"/>
          <w:lang w:val="ca-ES"/>
        </w:rPr>
      </w:pPr>
    </w:p>
    <w:p w14:paraId="714E9534" w14:textId="4E73BDFF" w:rsidR="00A31284" w:rsidRPr="007619BE" w:rsidRDefault="00A31284" w:rsidP="00A31284">
      <w:pPr>
        <w:jc w:val="center"/>
        <w:rPr>
          <w:rFonts w:ascii="Arial" w:hAnsi="Arial" w:cs="Arial"/>
          <w:b/>
          <w:sz w:val="23"/>
          <w:szCs w:val="23"/>
          <w:lang w:val="ca-ES"/>
        </w:rPr>
      </w:pPr>
      <w:r w:rsidRPr="007619BE">
        <w:rPr>
          <w:rFonts w:ascii="Arial" w:hAnsi="Arial" w:cs="Arial"/>
          <w:b/>
          <w:sz w:val="23"/>
          <w:szCs w:val="23"/>
          <w:lang w:val="ca-ES"/>
        </w:rPr>
        <w:t xml:space="preserve">Manifest la meva voluntat d’atorgar el </w:t>
      </w:r>
      <w:r w:rsidR="00411D09" w:rsidRPr="007619BE">
        <w:rPr>
          <w:rFonts w:ascii="Arial" w:hAnsi="Arial" w:cs="Arial"/>
          <w:b/>
          <w:sz w:val="23"/>
          <w:szCs w:val="23"/>
          <w:lang w:val="ca-ES"/>
        </w:rPr>
        <w:t xml:space="preserve">testament </w:t>
      </w:r>
      <w:r w:rsidRPr="007619BE">
        <w:rPr>
          <w:rFonts w:ascii="Arial" w:hAnsi="Arial" w:cs="Arial"/>
          <w:b/>
          <w:sz w:val="23"/>
          <w:szCs w:val="23"/>
          <w:lang w:val="ca-ES"/>
        </w:rPr>
        <w:t xml:space="preserve">següent: </w:t>
      </w:r>
    </w:p>
    <w:p w14:paraId="7D478F95" w14:textId="77777777" w:rsidR="001F0D76" w:rsidRPr="001F0D76" w:rsidRDefault="001F0D76" w:rsidP="00A31284">
      <w:pPr>
        <w:jc w:val="both"/>
        <w:rPr>
          <w:rFonts w:ascii="Arial" w:hAnsi="Arial" w:cs="Arial"/>
          <w:b/>
          <w:i/>
          <w:iCs/>
          <w:color w:val="00B0F0"/>
          <w:sz w:val="10"/>
          <w:szCs w:val="10"/>
          <w:lang w:val="ca-ES"/>
        </w:rPr>
      </w:pPr>
    </w:p>
    <w:p w14:paraId="2A214CBF" w14:textId="6E924AAC" w:rsidR="00A31284" w:rsidRPr="001F0D76" w:rsidRDefault="00A31284" w:rsidP="00A31284">
      <w:pPr>
        <w:jc w:val="both"/>
        <w:rPr>
          <w:rFonts w:ascii="Arial" w:hAnsi="Arial" w:cs="Arial"/>
          <w:b/>
          <w:i/>
          <w:iCs/>
          <w:color w:val="00B0F0"/>
          <w:sz w:val="23"/>
          <w:szCs w:val="23"/>
          <w:lang w:val="ca-ES"/>
        </w:rPr>
      </w:pPr>
      <w:r w:rsidRPr="001F0D76">
        <w:rPr>
          <w:rFonts w:ascii="Arial" w:hAnsi="Arial" w:cs="Arial"/>
          <w:b/>
          <w:i/>
          <w:iCs/>
          <w:color w:val="00B0F0"/>
          <w:sz w:val="23"/>
          <w:szCs w:val="23"/>
          <w:lang w:val="ca-ES"/>
        </w:rPr>
        <w:t>(Primer supòsit)</w:t>
      </w:r>
      <w:r w:rsidR="007619BE" w:rsidRPr="001F0D76">
        <w:rPr>
          <w:rStyle w:val="Refdenotaalfinal"/>
          <w:rFonts w:ascii="Arial" w:hAnsi="Arial" w:cs="Arial"/>
          <w:b/>
          <w:i/>
          <w:iCs/>
          <w:color w:val="00B0F0"/>
          <w:sz w:val="23"/>
          <w:szCs w:val="23"/>
          <w:lang w:val="ca-ES"/>
        </w:rPr>
        <w:endnoteReference w:id="3"/>
      </w:r>
    </w:p>
    <w:p w14:paraId="5A8A1407" w14:textId="57FD4176" w:rsidR="00A31284" w:rsidRPr="007619BE" w:rsidRDefault="00A31284" w:rsidP="00A31284">
      <w:pPr>
        <w:jc w:val="both"/>
        <w:rPr>
          <w:rFonts w:ascii="Arial" w:hAnsi="Arial" w:cs="Arial"/>
          <w:sz w:val="23"/>
          <w:szCs w:val="23"/>
          <w:lang w:val="ca-ES"/>
        </w:rPr>
      </w:pPr>
      <w:r w:rsidRPr="00304F6E">
        <w:rPr>
          <w:rFonts w:ascii="Arial" w:hAnsi="Arial" w:cs="Arial"/>
          <w:b/>
          <w:i/>
          <w:iCs/>
          <w:sz w:val="23"/>
          <w:szCs w:val="23"/>
          <w:lang w:val="ca-ES"/>
        </w:rPr>
        <w:t>Clàusula única</w:t>
      </w:r>
      <w:r w:rsidR="00304F6E">
        <w:rPr>
          <w:rFonts w:ascii="Arial" w:hAnsi="Arial" w:cs="Arial"/>
          <w:sz w:val="23"/>
          <w:szCs w:val="23"/>
          <w:lang w:val="ca-ES"/>
        </w:rPr>
        <w:t>.</w:t>
      </w:r>
      <w:r w:rsidRPr="007619BE">
        <w:rPr>
          <w:rFonts w:ascii="Arial" w:hAnsi="Arial" w:cs="Arial"/>
          <w:sz w:val="23"/>
          <w:szCs w:val="23"/>
          <w:lang w:val="ca-ES"/>
        </w:rPr>
        <w:t xml:space="preserve"> </w:t>
      </w:r>
      <w:r w:rsidR="00304F6E" w:rsidRPr="007619BE">
        <w:rPr>
          <w:rFonts w:ascii="Arial" w:hAnsi="Arial" w:cs="Arial"/>
          <w:sz w:val="23"/>
          <w:szCs w:val="23"/>
          <w:lang w:val="ca-ES"/>
        </w:rPr>
        <w:t xml:space="preserve">Nomen </w:t>
      </w:r>
      <w:r w:rsidRPr="007619BE">
        <w:rPr>
          <w:rFonts w:ascii="Arial" w:hAnsi="Arial" w:cs="Arial"/>
          <w:sz w:val="23"/>
          <w:szCs w:val="23"/>
          <w:lang w:val="ca-ES"/>
        </w:rPr>
        <w:t>hereu/hereva de ................ (</w:t>
      </w:r>
      <w:r w:rsidR="001F0D76">
        <w:rPr>
          <w:rFonts w:ascii="Arial" w:hAnsi="Arial" w:cs="Arial"/>
          <w:i/>
          <w:sz w:val="23"/>
          <w:szCs w:val="23"/>
          <w:lang w:val="ca-ES"/>
        </w:rPr>
        <w:t>descriviu</w:t>
      </w:r>
      <w:r w:rsidRPr="007619BE">
        <w:rPr>
          <w:rFonts w:ascii="Arial" w:hAnsi="Arial" w:cs="Arial"/>
          <w:i/>
          <w:sz w:val="23"/>
          <w:szCs w:val="23"/>
          <w:lang w:val="ca-ES"/>
        </w:rPr>
        <w:t xml:space="preserve"> el bé moble o immoble que s’atorga al </w:t>
      </w:r>
      <w:r w:rsidR="00411D09">
        <w:rPr>
          <w:rFonts w:ascii="Arial" w:hAnsi="Arial" w:cs="Arial"/>
          <w:i/>
          <w:sz w:val="23"/>
          <w:szCs w:val="23"/>
          <w:lang w:val="ca-ES"/>
        </w:rPr>
        <w:t>successor/a</w:t>
      </w:r>
      <w:r w:rsidRPr="007619BE">
        <w:rPr>
          <w:rFonts w:ascii="Arial" w:hAnsi="Arial" w:cs="Arial"/>
          <w:sz w:val="23"/>
          <w:szCs w:val="23"/>
          <w:lang w:val="ca-ES"/>
        </w:rPr>
        <w:t xml:space="preserve">) </w:t>
      </w:r>
      <w:r w:rsidR="001F0D76" w:rsidRPr="007619BE">
        <w:rPr>
          <w:rFonts w:ascii="Arial" w:hAnsi="Arial" w:cs="Arial"/>
          <w:sz w:val="23"/>
          <w:szCs w:val="23"/>
          <w:lang w:val="ca-ES"/>
        </w:rPr>
        <w:t xml:space="preserve">................ </w:t>
      </w:r>
      <w:r w:rsidRPr="007619BE">
        <w:rPr>
          <w:rFonts w:ascii="Arial" w:hAnsi="Arial" w:cs="Arial"/>
          <w:sz w:val="23"/>
          <w:szCs w:val="23"/>
          <w:lang w:val="ca-ES"/>
        </w:rPr>
        <w:t>(</w:t>
      </w:r>
      <w:r w:rsidRPr="007619BE">
        <w:rPr>
          <w:rFonts w:ascii="Arial" w:hAnsi="Arial" w:cs="Arial"/>
          <w:i/>
          <w:sz w:val="23"/>
          <w:szCs w:val="23"/>
          <w:lang w:val="ca-ES"/>
        </w:rPr>
        <w:t>identifi</w:t>
      </w:r>
      <w:r w:rsidR="001F0D76">
        <w:rPr>
          <w:rFonts w:ascii="Arial" w:hAnsi="Arial" w:cs="Arial"/>
          <w:i/>
          <w:sz w:val="23"/>
          <w:szCs w:val="23"/>
          <w:lang w:val="ca-ES"/>
        </w:rPr>
        <w:t>queu</w:t>
      </w:r>
      <w:r w:rsidRPr="007619BE">
        <w:rPr>
          <w:rFonts w:ascii="Arial" w:hAnsi="Arial" w:cs="Arial"/>
          <w:i/>
          <w:sz w:val="23"/>
          <w:szCs w:val="23"/>
          <w:lang w:val="ca-ES"/>
        </w:rPr>
        <w:t xml:space="preserve"> el </w:t>
      </w:r>
      <w:r w:rsidR="00411D09">
        <w:rPr>
          <w:rFonts w:ascii="Arial" w:hAnsi="Arial" w:cs="Arial"/>
          <w:i/>
          <w:sz w:val="23"/>
          <w:szCs w:val="23"/>
          <w:lang w:val="ca-ES"/>
        </w:rPr>
        <w:t>successor/a</w:t>
      </w:r>
      <w:r w:rsidRPr="007619BE">
        <w:rPr>
          <w:rFonts w:ascii="Arial" w:hAnsi="Arial" w:cs="Arial"/>
          <w:sz w:val="23"/>
          <w:szCs w:val="23"/>
          <w:lang w:val="ca-ES"/>
        </w:rPr>
        <w:t>)</w:t>
      </w:r>
      <w:r w:rsidR="001F0D76">
        <w:rPr>
          <w:rFonts w:ascii="Arial" w:hAnsi="Arial" w:cs="Arial"/>
          <w:sz w:val="23"/>
          <w:szCs w:val="23"/>
          <w:lang w:val="ca-ES"/>
        </w:rPr>
        <w:t>.</w:t>
      </w:r>
    </w:p>
    <w:p w14:paraId="7D71C57A" w14:textId="77777777" w:rsidR="00A31284" w:rsidRPr="00AD7F24" w:rsidRDefault="00A31284" w:rsidP="00A31284">
      <w:pPr>
        <w:spacing w:line="360" w:lineRule="atLeast"/>
        <w:jc w:val="both"/>
        <w:rPr>
          <w:rFonts w:ascii="Arial" w:hAnsi="Arial" w:cs="Arial"/>
          <w:sz w:val="23"/>
          <w:szCs w:val="23"/>
          <w:lang w:val="ca-ES"/>
        </w:rPr>
      </w:pPr>
      <w:r w:rsidRPr="00AD7F24">
        <w:rPr>
          <w:rFonts w:ascii="Arial" w:hAnsi="Arial" w:cs="Arial"/>
          <w:sz w:val="23"/>
          <w:szCs w:val="23"/>
          <w:lang w:val="ca-ES"/>
        </w:rPr>
        <w:t>..............., ....... de/d’................. de ..............</w:t>
      </w:r>
    </w:p>
    <w:p w14:paraId="7E2F25CF" w14:textId="42300DEA" w:rsidR="00A31284" w:rsidRPr="007619BE" w:rsidRDefault="00A31284" w:rsidP="00A31284">
      <w:pPr>
        <w:rPr>
          <w:rFonts w:ascii="Arial" w:hAnsi="Arial" w:cs="Arial"/>
          <w:i/>
          <w:sz w:val="23"/>
          <w:szCs w:val="23"/>
          <w:lang w:val="ca-ES"/>
        </w:rPr>
      </w:pPr>
      <w:r w:rsidRPr="007619BE">
        <w:rPr>
          <w:rFonts w:ascii="Arial" w:hAnsi="Arial" w:cs="Arial"/>
          <w:i/>
          <w:sz w:val="23"/>
          <w:szCs w:val="23"/>
          <w:lang w:val="ca-ES"/>
        </w:rPr>
        <w:t xml:space="preserve">(signatura del </w:t>
      </w:r>
      <w:r w:rsidR="00411D09">
        <w:rPr>
          <w:rFonts w:ascii="Arial" w:hAnsi="Arial" w:cs="Arial"/>
          <w:i/>
          <w:sz w:val="23"/>
          <w:szCs w:val="23"/>
          <w:lang w:val="ca-ES"/>
        </w:rPr>
        <w:t>testador/a</w:t>
      </w:r>
      <w:r w:rsidRPr="007619BE">
        <w:rPr>
          <w:rFonts w:ascii="Arial" w:hAnsi="Arial" w:cs="Arial"/>
          <w:i/>
          <w:sz w:val="23"/>
          <w:szCs w:val="23"/>
          <w:lang w:val="ca-ES"/>
        </w:rPr>
        <w:t>)</w:t>
      </w:r>
    </w:p>
    <w:p w14:paraId="2BE50E06" w14:textId="71395C10" w:rsidR="00A31284" w:rsidRDefault="00A31284" w:rsidP="00A31284">
      <w:pPr>
        <w:jc w:val="both"/>
        <w:rPr>
          <w:rFonts w:ascii="Arial" w:hAnsi="Arial" w:cs="Arial"/>
          <w:b/>
          <w:sz w:val="23"/>
          <w:szCs w:val="23"/>
          <w:lang w:val="ca-ES"/>
        </w:rPr>
      </w:pPr>
    </w:p>
    <w:p w14:paraId="408DBC36" w14:textId="77777777" w:rsidR="001F0D76" w:rsidRPr="001F0D76" w:rsidRDefault="001F0D76" w:rsidP="00A31284">
      <w:pPr>
        <w:jc w:val="both"/>
        <w:rPr>
          <w:rFonts w:ascii="Arial" w:hAnsi="Arial" w:cs="Arial"/>
          <w:b/>
          <w:sz w:val="12"/>
          <w:szCs w:val="12"/>
          <w:lang w:val="ca-ES"/>
        </w:rPr>
      </w:pPr>
    </w:p>
    <w:p w14:paraId="078D6C3A" w14:textId="324B2F7E" w:rsidR="00A31284" w:rsidRPr="007619BE" w:rsidRDefault="00A31284" w:rsidP="00A31284">
      <w:pPr>
        <w:jc w:val="both"/>
        <w:rPr>
          <w:rFonts w:ascii="Arial" w:hAnsi="Arial" w:cs="Arial"/>
          <w:b/>
          <w:i/>
          <w:iCs/>
          <w:color w:val="00B0F0"/>
          <w:sz w:val="23"/>
          <w:szCs w:val="23"/>
          <w:lang w:val="ca-ES"/>
        </w:rPr>
      </w:pPr>
      <w:r w:rsidRPr="007619BE">
        <w:rPr>
          <w:rFonts w:ascii="Arial" w:hAnsi="Arial" w:cs="Arial"/>
          <w:b/>
          <w:i/>
          <w:iCs/>
          <w:color w:val="00B0F0"/>
          <w:sz w:val="23"/>
          <w:szCs w:val="23"/>
          <w:lang w:val="ca-ES"/>
        </w:rPr>
        <w:t>(Segon supòsit)</w:t>
      </w:r>
      <w:r w:rsidR="007619BE">
        <w:rPr>
          <w:rStyle w:val="Refdenotaalfinal"/>
          <w:rFonts w:ascii="Arial" w:hAnsi="Arial" w:cs="Arial"/>
          <w:b/>
          <w:i/>
          <w:iCs/>
          <w:color w:val="00B0F0"/>
          <w:sz w:val="23"/>
          <w:szCs w:val="23"/>
          <w:lang w:val="ca-ES"/>
        </w:rPr>
        <w:endnoteReference w:id="4"/>
      </w:r>
    </w:p>
    <w:p w14:paraId="63CF6317" w14:textId="3612BFBB" w:rsidR="00A31284" w:rsidRPr="007619BE" w:rsidRDefault="00A31284" w:rsidP="00A31284">
      <w:pPr>
        <w:jc w:val="both"/>
        <w:rPr>
          <w:rFonts w:ascii="Arial" w:hAnsi="Arial" w:cs="Arial"/>
          <w:sz w:val="23"/>
          <w:szCs w:val="23"/>
          <w:lang w:val="ca-ES"/>
        </w:rPr>
      </w:pPr>
      <w:r w:rsidRPr="00304F6E">
        <w:rPr>
          <w:rFonts w:ascii="Arial" w:hAnsi="Arial" w:cs="Arial"/>
          <w:b/>
          <w:i/>
          <w:iCs/>
          <w:sz w:val="23"/>
          <w:szCs w:val="23"/>
          <w:lang w:val="ca-ES"/>
        </w:rPr>
        <w:t>Primer</w:t>
      </w:r>
      <w:r w:rsidR="00304F6E">
        <w:rPr>
          <w:rFonts w:ascii="Arial" w:hAnsi="Arial" w:cs="Arial"/>
          <w:sz w:val="23"/>
          <w:szCs w:val="23"/>
          <w:lang w:val="ca-ES"/>
        </w:rPr>
        <w:t>.</w:t>
      </w:r>
      <w:r w:rsidRPr="007619BE">
        <w:rPr>
          <w:rFonts w:ascii="Arial" w:hAnsi="Arial" w:cs="Arial"/>
          <w:sz w:val="23"/>
          <w:szCs w:val="23"/>
          <w:lang w:val="ca-ES"/>
        </w:rPr>
        <w:t xml:space="preserve"> </w:t>
      </w:r>
      <w:r w:rsidR="00304F6E" w:rsidRPr="007619BE">
        <w:rPr>
          <w:rFonts w:ascii="Arial" w:hAnsi="Arial" w:cs="Arial"/>
          <w:sz w:val="23"/>
          <w:szCs w:val="23"/>
          <w:lang w:val="ca-ES"/>
        </w:rPr>
        <w:t xml:space="preserve">Nomen </w:t>
      </w:r>
      <w:r w:rsidRPr="007619BE">
        <w:rPr>
          <w:rFonts w:ascii="Arial" w:hAnsi="Arial" w:cs="Arial"/>
          <w:sz w:val="23"/>
          <w:szCs w:val="23"/>
          <w:lang w:val="ca-ES"/>
        </w:rPr>
        <w:t>hereu/hereva de ................ (</w:t>
      </w:r>
      <w:r w:rsidRPr="007619BE">
        <w:rPr>
          <w:rFonts w:ascii="Arial" w:hAnsi="Arial" w:cs="Arial"/>
          <w:i/>
          <w:sz w:val="23"/>
          <w:szCs w:val="23"/>
          <w:lang w:val="ca-ES"/>
        </w:rPr>
        <w:t xml:space="preserve">descripció del bé moble o immoble que s’atorga al </w:t>
      </w:r>
      <w:r w:rsidR="00411D09">
        <w:rPr>
          <w:rFonts w:ascii="Arial" w:hAnsi="Arial" w:cs="Arial"/>
          <w:i/>
          <w:sz w:val="23"/>
          <w:szCs w:val="23"/>
          <w:lang w:val="ca-ES"/>
        </w:rPr>
        <w:t>successor/a</w:t>
      </w:r>
      <w:r w:rsidRPr="007619BE">
        <w:rPr>
          <w:rFonts w:ascii="Arial" w:hAnsi="Arial" w:cs="Arial"/>
          <w:sz w:val="23"/>
          <w:szCs w:val="23"/>
          <w:lang w:val="ca-ES"/>
        </w:rPr>
        <w:t xml:space="preserve">) </w:t>
      </w:r>
      <w:r w:rsidR="001F0D76" w:rsidRPr="007619BE">
        <w:rPr>
          <w:rFonts w:ascii="Arial" w:hAnsi="Arial" w:cs="Arial"/>
          <w:sz w:val="23"/>
          <w:szCs w:val="23"/>
          <w:lang w:val="ca-ES"/>
        </w:rPr>
        <w:t>................ (</w:t>
      </w:r>
      <w:r w:rsidR="001F0D76" w:rsidRPr="007619BE">
        <w:rPr>
          <w:rFonts w:ascii="Arial" w:hAnsi="Arial" w:cs="Arial"/>
          <w:i/>
          <w:sz w:val="23"/>
          <w:szCs w:val="23"/>
          <w:lang w:val="ca-ES"/>
        </w:rPr>
        <w:t>identifi</w:t>
      </w:r>
      <w:r w:rsidR="001F0D76">
        <w:rPr>
          <w:rFonts w:ascii="Arial" w:hAnsi="Arial" w:cs="Arial"/>
          <w:i/>
          <w:sz w:val="23"/>
          <w:szCs w:val="23"/>
          <w:lang w:val="ca-ES"/>
        </w:rPr>
        <w:t>queu</w:t>
      </w:r>
      <w:r w:rsidR="001F0D76" w:rsidRPr="007619BE">
        <w:rPr>
          <w:rFonts w:ascii="Arial" w:hAnsi="Arial" w:cs="Arial"/>
          <w:i/>
          <w:sz w:val="23"/>
          <w:szCs w:val="23"/>
          <w:lang w:val="ca-ES"/>
        </w:rPr>
        <w:t xml:space="preserve"> el </w:t>
      </w:r>
      <w:r w:rsidR="00411D09">
        <w:rPr>
          <w:rFonts w:ascii="Arial" w:hAnsi="Arial" w:cs="Arial"/>
          <w:i/>
          <w:sz w:val="23"/>
          <w:szCs w:val="23"/>
          <w:lang w:val="ca-ES"/>
        </w:rPr>
        <w:t>successor/a</w:t>
      </w:r>
      <w:r w:rsidR="001F0D76" w:rsidRPr="007619BE">
        <w:rPr>
          <w:rFonts w:ascii="Arial" w:hAnsi="Arial" w:cs="Arial"/>
          <w:sz w:val="23"/>
          <w:szCs w:val="23"/>
          <w:lang w:val="ca-ES"/>
        </w:rPr>
        <w:t>)</w:t>
      </w:r>
      <w:r w:rsidR="001F0D76">
        <w:rPr>
          <w:rFonts w:ascii="Arial" w:hAnsi="Arial" w:cs="Arial"/>
          <w:sz w:val="23"/>
          <w:szCs w:val="23"/>
          <w:lang w:val="ca-ES"/>
        </w:rPr>
        <w:t>.</w:t>
      </w:r>
    </w:p>
    <w:p w14:paraId="76396C7C" w14:textId="65B866D0" w:rsidR="001F0D76" w:rsidRDefault="00A31284" w:rsidP="001F0D76">
      <w:pPr>
        <w:jc w:val="both"/>
        <w:rPr>
          <w:rFonts w:ascii="Arial" w:hAnsi="Arial" w:cs="Arial"/>
          <w:sz w:val="23"/>
          <w:szCs w:val="23"/>
          <w:lang w:val="ca-ES"/>
        </w:rPr>
      </w:pPr>
      <w:r w:rsidRPr="00304F6E">
        <w:rPr>
          <w:rFonts w:ascii="Arial" w:hAnsi="Arial" w:cs="Arial"/>
          <w:b/>
          <w:i/>
          <w:iCs/>
          <w:sz w:val="23"/>
          <w:szCs w:val="23"/>
          <w:lang w:val="ca-ES"/>
        </w:rPr>
        <w:t>Segon</w:t>
      </w:r>
      <w:r w:rsidR="00304F6E">
        <w:rPr>
          <w:rFonts w:ascii="Arial" w:hAnsi="Arial" w:cs="Arial"/>
          <w:b/>
          <w:sz w:val="23"/>
          <w:szCs w:val="23"/>
          <w:lang w:val="ca-ES"/>
        </w:rPr>
        <w:t>.</w:t>
      </w:r>
      <w:r w:rsidRPr="007619BE">
        <w:rPr>
          <w:rFonts w:ascii="Arial" w:hAnsi="Arial" w:cs="Arial"/>
          <w:b/>
          <w:sz w:val="23"/>
          <w:szCs w:val="23"/>
          <w:lang w:val="ca-ES"/>
        </w:rPr>
        <w:t xml:space="preserve"> </w:t>
      </w:r>
      <w:r w:rsidR="00304F6E" w:rsidRPr="007619BE">
        <w:rPr>
          <w:rFonts w:ascii="Arial" w:hAnsi="Arial" w:cs="Arial"/>
          <w:sz w:val="23"/>
          <w:szCs w:val="23"/>
          <w:lang w:val="ca-ES"/>
        </w:rPr>
        <w:t xml:space="preserve">Nomen </w:t>
      </w:r>
      <w:r w:rsidRPr="007619BE">
        <w:rPr>
          <w:rFonts w:ascii="Arial" w:hAnsi="Arial" w:cs="Arial"/>
          <w:sz w:val="23"/>
          <w:szCs w:val="23"/>
          <w:lang w:val="ca-ES"/>
        </w:rPr>
        <w:t>hereu/hereva de ................ (</w:t>
      </w:r>
      <w:r w:rsidRPr="007619BE">
        <w:rPr>
          <w:rFonts w:ascii="Arial" w:hAnsi="Arial" w:cs="Arial"/>
          <w:i/>
          <w:sz w:val="23"/>
          <w:szCs w:val="23"/>
          <w:lang w:val="ca-ES"/>
        </w:rPr>
        <w:t xml:space="preserve">descripció del bé moble o immoble que s’atorga al </w:t>
      </w:r>
      <w:r w:rsidR="00411D09">
        <w:rPr>
          <w:rFonts w:ascii="Arial" w:hAnsi="Arial" w:cs="Arial"/>
          <w:i/>
          <w:sz w:val="23"/>
          <w:szCs w:val="23"/>
          <w:lang w:val="ca-ES"/>
        </w:rPr>
        <w:t>successor/a</w:t>
      </w:r>
      <w:r w:rsidRPr="007619BE">
        <w:rPr>
          <w:rFonts w:ascii="Arial" w:hAnsi="Arial" w:cs="Arial"/>
          <w:sz w:val="23"/>
          <w:szCs w:val="23"/>
          <w:lang w:val="ca-ES"/>
        </w:rPr>
        <w:t xml:space="preserve">) </w:t>
      </w:r>
      <w:r w:rsidR="001F0D76" w:rsidRPr="007619BE">
        <w:rPr>
          <w:rFonts w:ascii="Arial" w:hAnsi="Arial" w:cs="Arial"/>
          <w:sz w:val="23"/>
          <w:szCs w:val="23"/>
          <w:lang w:val="ca-ES"/>
        </w:rPr>
        <w:t>................ (</w:t>
      </w:r>
      <w:r w:rsidR="001F0D76" w:rsidRPr="007619BE">
        <w:rPr>
          <w:rFonts w:ascii="Arial" w:hAnsi="Arial" w:cs="Arial"/>
          <w:i/>
          <w:sz w:val="23"/>
          <w:szCs w:val="23"/>
          <w:lang w:val="ca-ES"/>
        </w:rPr>
        <w:t>identifi</w:t>
      </w:r>
      <w:r w:rsidR="001F0D76">
        <w:rPr>
          <w:rFonts w:ascii="Arial" w:hAnsi="Arial" w:cs="Arial"/>
          <w:i/>
          <w:sz w:val="23"/>
          <w:szCs w:val="23"/>
          <w:lang w:val="ca-ES"/>
        </w:rPr>
        <w:t>queu</w:t>
      </w:r>
      <w:r w:rsidR="001F0D76" w:rsidRPr="007619BE">
        <w:rPr>
          <w:rFonts w:ascii="Arial" w:hAnsi="Arial" w:cs="Arial"/>
          <w:i/>
          <w:sz w:val="23"/>
          <w:szCs w:val="23"/>
          <w:lang w:val="ca-ES"/>
        </w:rPr>
        <w:t xml:space="preserve"> el </w:t>
      </w:r>
      <w:r w:rsidR="00411D09">
        <w:rPr>
          <w:rFonts w:ascii="Arial" w:hAnsi="Arial" w:cs="Arial"/>
          <w:i/>
          <w:sz w:val="23"/>
          <w:szCs w:val="23"/>
          <w:lang w:val="ca-ES"/>
        </w:rPr>
        <w:t>successor/a</w:t>
      </w:r>
      <w:r w:rsidR="001F0D76" w:rsidRPr="007619BE">
        <w:rPr>
          <w:rFonts w:ascii="Arial" w:hAnsi="Arial" w:cs="Arial"/>
          <w:sz w:val="23"/>
          <w:szCs w:val="23"/>
          <w:lang w:val="ca-ES"/>
        </w:rPr>
        <w:t>)</w:t>
      </w:r>
      <w:r w:rsidR="001F0D76">
        <w:rPr>
          <w:rFonts w:ascii="Arial" w:hAnsi="Arial" w:cs="Arial"/>
          <w:sz w:val="23"/>
          <w:szCs w:val="23"/>
          <w:lang w:val="ca-ES"/>
        </w:rPr>
        <w:t>.</w:t>
      </w:r>
    </w:p>
    <w:p w14:paraId="46ADE54C" w14:textId="450BF16B" w:rsidR="007619BE" w:rsidRPr="007619BE" w:rsidRDefault="007619BE" w:rsidP="001F0D76">
      <w:pPr>
        <w:jc w:val="both"/>
        <w:rPr>
          <w:rFonts w:ascii="Arial" w:hAnsi="Arial" w:cs="Arial"/>
          <w:sz w:val="23"/>
          <w:szCs w:val="23"/>
        </w:rPr>
      </w:pPr>
      <w:r w:rsidRPr="007619BE">
        <w:rPr>
          <w:rFonts w:ascii="Arial" w:hAnsi="Arial" w:cs="Arial"/>
          <w:sz w:val="23"/>
          <w:szCs w:val="23"/>
        </w:rPr>
        <w:t>..............., ....... de/d’................. de ..............</w:t>
      </w:r>
    </w:p>
    <w:p w14:paraId="18426EC0" w14:textId="7378D430" w:rsidR="007619BE" w:rsidRPr="007619BE" w:rsidRDefault="007619BE" w:rsidP="007619BE">
      <w:pPr>
        <w:rPr>
          <w:rFonts w:ascii="Arial" w:hAnsi="Arial" w:cs="Arial"/>
          <w:i/>
          <w:sz w:val="23"/>
          <w:szCs w:val="23"/>
          <w:lang w:val="ca-ES"/>
        </w:rPr>
      </w:pPr>
      <w:r w:rsidRPr="007619BE">
        <w:rPr>
          <w:rFonts w:ascii="Arial" w:hAnsi="Arial" w:cs="Arial"/>
          <w:i/>
          <w:sz w:val="23"/>
          <w:szCs w:val="23"/>
          <w:lang w:val="ca-ES"/>
        </w:rPr>
        <w:t xml:space="preserve">(signatura del </w:t>
      </w:r>
      <w:r w:rsidR="00411D09">
        <w:rPr>
          <w:rFonts w:ascii="Arial" w:hAnsi="Arial" w:cs="Arial"/>
          <w:i/>
          <w:sz w:val="23"/>
          <w:szCs w:val="23"/>
          <w:lang w:val="ca-ES"/>
        </w:rPr>
        <w:t>testador/a</w:t>
      </w:r>
      <w:r w:rsidRPr="007619BE">
        <w:rPr>
          <w:rFonts w:ascii="Arial" w:hAnsi="Arial" w:cs="Arial"/>
          <w:i/>
          <w:sz w:val="23"/>
          <w:szCs w:val="23"/>
          <w:lang w:val="ca-ES"/>
        </w:rPr>
        <w:t>)</w:t>
      </w:r>
    </w:p>
    <w:p w14:paraId="13641D10" w14:textId="187A3AC3" w:rsidR="007619BE" w:rsidRPr="001F0D76" w:rsidRDefault="007619BE">
      <w:pPr>
        <w:rPr>
          <w:rFonts w:ascii="Arial" w:hAnsi="Arial" w:cs="Arial"/>
          <w:b/>
          <w:color w:val="808080" w:themeColor="background1" w:themeShade="80"/>
          <w:sz w:val="12"/>
          <w:szCs w:val="12"/>
          <w:lang w:val="ca-ES"/>
        </w:rPr>
      </w:pPr>
    </w:p>
    <w:p w14:paraId="242D07D5" w14:textId="77777777" w:rsidR="001F0D76" w:rsidRPr="007619BE" w:rsidRDefault="001F0D76">
      <w:pPr>
        <w:rPr>
          <w:rFonts w:ascii="Arial" w:hAnsi="Arial" w:cs="Arial"/>
          <w:b/>
          <w:color w:val="808080" w:themeColor="background1" w:themeShade="80"/>
          <w:sz w:val="23"/>
          <w:szCs w:val="23"/>
          <w:lang w:val="ca-ES"/>
        </w:rPr>
      </w:pPr>
    </w:p>
    <w:p w14:paraId="26C374D5" w14:textId="41A5D38B" w:rsidR="00A31284" w:rsidRPr="007619BE" w:rsidRDefault="00A31284" w:rsidP="00A31284">
      <w:pPr>
        <w:jc w:val="both"/>
        <w:rPr>
          <w:rFonts w:ascii="Arial" w:hAnsi="Arial" w:cs="Arial"/>
          <w:b/>
          <w:i/>
          <w:iCs/>
          <w:color w:val="00B0F0"/>
          <w:sz w:val="23"/>
          <w:szCs w:val="23"/>
          <w:lang w:val="ca-ES"/>
        </w:rPr>
      </w:pPr>
      <w:r w:rsidRPr="007619BE">
        <w:rPr>
          <w:rFonts w:ascii="Arial" w:hAnsi="Arial" w:cs="Arial"/>
          <w:b/>
          <w:i/>
          <w:iCs/>
          <w:color w:val="00B0F0"/>
          <w:sz w:val="23"/>
          <w:szCs w:val="23"/>
          <w:lang w:val="ca-ES"/>
        </w:rPr>
        <w:t>(Tercer supòsit)</w:t>
      </w:r>
      <w:r w:rsidR="007619BE">
        <w:rPr>
          <w:rStyle w:val="Refdenotaalfinal"/>
          <w:rFonts w:ascii="Arial" w:hAnsi="Arial" w:cs="Arial"/>
          <w:b/>
          <w:i/>
          <w:iCs/>
          <w:color w:val="00B0F0"/>
          <w:sz w:val="23"/>
          <w:szCs w:val="23"/>
          <w:lang w:val="ca-ES"/>
        </w:rPr>
        <w:endnoteReference w:id="5"/>
      </w:r>
    </w:p>
    <w:p w14:paraId="2B8234D2" w14:textId="428BA406" w:rsidR="00A31284" w:rsidRPr="007619BE" w:rsidRDefault="00A31284" w:rsidP="00A31284">
      <w:pPr>
        <w:jc w:val="both"/>
        <w:rPr>
          <w:rFonts w:ascii="Arial" w:hAnsi="Arial" w:cs="Arial"/>
          <w:sz w:val="23"/>
          <w:szCs w:val="23"/>
          <w:lang w:val="ca-ES"/>
        </w:rPr>
      </w:pPr>
      <w:r w:rsidRPr="00304F6E">
        <w:rPr>
          <w:rFonts w:ascii="Arial" w:hAnsi="Arial" w:cs="Arial"/>
          <w:b/>
          <w:i/>
          <w:iCs/>
          <w:sz w:val="23"/>
          <w:szCs w:val="23"/>
          <w:lang w:val="ca-ES"/>
        </w:rPr>
        <w:t>Primer</w:t>
      </w:r>
      <w:r w:rsidR="00304F6E">
        <w:rPr>
          <w:rFonts w:ascii="Arial" w:hAnsi="Arial" w:cs="Arial"/>
          <w:sz w:val="23"/>
          <w:szCs w:val="23"/>
          <w:lang w:val="ca-ES"/>
        </w:rPr>
        <w:t>.</w:t>
      </w:r>
      <w:r w:rsidRPr="007619BE">
        <w:rPr>
          <w:rFonts w:ascii="Arial" w:hAnsi="Arial" w:cs="Arial"/>
          <w:sz w:val="23"/>
          <w:szCs w:val="23"/>
          <w:lang w:val="ca-ES"/>
        </w:rPr>
        <w:t xml:space="preserve"> </w:t>
      </w:r>
      <w:r w:rsidR="00304F6E" w:rsidRPr="007619BE">
        <w:rPr>
          <w:rFonts w:ascii="Arial" w:hAnsi="Arial" w:cs="Arial"/>
          <w:sz w:val="23"/>
          <w:szCs w:val="23"/>
          <w:lang w:val="ca-ES"/>
        </w:rPr>
        <w:t xml:space="preserve">Nomen </w:t>
      </w:r>
      <w:r w:rsidRPr="007619BE">
        <w:rPr>
          <w:rFonts w:ascii="Arial" w:hAnsi="Arial" w:cs="Arial"/>
          <w:sz w:val="23"/>
          <w:szCs w:val="23"/>
          <w:lang w:val="ca-ES"/>
        </w:rPr>
        <w:t xml:space="preserve">hereu/hereva universal </w:t>
      </w:r>
      <w:r w:rsidR="001F0D76" w:rsidRPr="007619BE">
        <w:rPr>
          <w:rFonts w:ascii="Arial" w:hAnsi="Arial" w:cs="Arial"/>
          <w:sz w:val="23"/>
          <w:szCs w:val="23"/>
          <w:lang w:val="ca-ES"/>
        </w:rPr>
        <w:t>................ (</w:t>
      </w:r>
      <w:r w:rsidR="001F0D76" w:rsidRPr="007619BE">
        <w:rPr>
          <w:rFonts w:ascii="Arial" w:hAnsi="Arial" w:cs="Arial"/>
          <w:i/>
          <w:sz w:val="23"/>
          <w:szCs w:val="23"/>
          <w:lang w:val="ca-ES"/>
        </w:rPr>
        <w:t>identifi</w:t>
      </w:r>
      <w:r w:rsidR="001F0D76">
        <w:rPr>
          <w:rFonts w:ascii="Arial" w:hAnsi="Arial" w:cs="Arial"/>
          <w:i/>
          <w:sz w:val="23"/>
          <w:szCs w:val="23"/>
          <w:lang w:val="ca-ES"/>
        </w:rPr>
        <w:t>queu</w:t>
      </w:r>
      <w:r w:rsidR="001F0D76" w:rsidRPr="007619BE">
        <w:rPr>
          <w:rFonts w:ascii="Arial" w:hAnsi="Arial" w:cs="Arial"/>
          <w:i/>
          <w:sz w:val="23"/>
          <w:szCs w:val="23"/>
          <w:lang w:val="ca-ES"/>
        </w:rPr>
        <w:t xml:space="preserve"> el </w:t>
      </w:r>
      <w:r w:rsidR="00411D09">
        <w:rPr>
          <w:rFonts w:ascii="Arial" w:hAnsi="Arial" w:cs="Arial"/>
          <w:i/>
          <w:sz w:val="23"/>
          <w:szCs w:val="23"/>
          <w:lang w:val="ca-ES"/>
        </w:rPr>
        <w:t>successor/a</w:t>
      </w:r>
      <w:r w:rsidR="001F0D76" w:rsidRPr="007619BE">
        <w:rPr>
          <w:rFonts w:ascii="Arial" w:hAnsi="Arial" w:cs="Arial"/>
          <w:sz w:val="23"/>
          <w:szCs w:val="23"/>
          <w:lang w:val="ca-ES"/>
        </w:rPr>
        <w:t>)</w:t>
      </w:r>
      <w:r w:rsidR="001F0D76">
        <w:rPr>
          <w:rFonts w:ascii="Arial" w:hAnsi="Arial" w:cs="Arial"/>
          <w:sz w:val="23"/>
          <w:szCs w:val="23"/>
          <w:lang w:val="ca-ES"/>
        </w:rPr>
        <w:t>.</w:t>
      </w:r>
    </w:p>
    <w:p w14:paraId="3D312D83" w14:textId="683E204F" w:rsidR="00A31284" w:rsidRPr="007619BE" w:rsidRDefault="00A31284" w:rsidP="00A31284">
      <w:pPr>
        <w:jc w:val="both"/>
        <w:rPr>
          <w:rFonts w:ascii="Arial" w:hAnsi="Arial" w:cs="Arial"/>
          <w:b/>
          <w:sz w:val="23"/>
          <w:szCs w:val="23"/>
          <w:lang w:val="ca-ES"/>
        </w:rPr>
      </w:pPr>
      <w:r w:rsidRPr="00304F6E">
        <w:rPr>
          <w:rFonts w:ascii="Arial" w:hAnsi="Arial" w:cs="Arial"/>
          <w:b/>
          <w:i/>
          <w:iCs/>
          <w:sz w:val="23"/>
          <w:szCs w:val="23"/>
          <w:lang w:val="ca-ES"/>
        </w:rPr>
        <w:t>Segon</w:t>
      </w:r>
      <w:r w:rsidR="00304F6E">
        <w:rPr>
          <w:rFonts w:ascii="Arial" w:hAnsi="Arial" w:cs="Arial"/>
          <w:b/>
          <w:sz w:val="23"/>
          <w:szCs w:val="23"/>
          <w:lang w:val="ca-ES"/>
        </w:rPr>
        <w:t>.</w:t>
      </w:r>
      <w:r w:rsidRPr="007619BE">
        <w:rPr>
          <w:rFonts w:ascii="Arial" w:hAnsi="Arial" w:cs="Arial"/>
          <w:b/>
          <w:sz w:val="23"/>
          <w:szCs w:val="23"/>
          <w:lang w:val="ca-ES"/>
        </w:rPr>
        <w:t xml:space="preserve"> </w:t>
      </w:r>
      <w:r w:rsidR="00304F6E" w:rsidRPr="007619BE">
        <w:rPr>
          <w:rFonts w:ascii="Arial" w:hAnsi="Arial" w:cs="Arial"/>
          <w:sz w:val="23"/>
          <w:szCs w:val="23"/>
          <w:lang w:val="ca-ES"/>
        </w:rPr>
        <w:t xml:space="preserve">Nomen </w:t>
      </w:r>
      <w:r w:rsidRPr="007619BE">
        <w:rPr>
          <w:rFonts w:ascii="Arial" w:hAnsi="Arial" w:cs="Arial"/>
          <w:sz w:val="23"/>
          <w:szCs w:val="23"/>
          <w:lang w:val="ca-ES"/>
        </w:rPr>
        <w:t>hereu/hereva de ................ (</w:t>
      </w:r>
      <w:r w:rsidR="001F0D76">
        <w:rPr>
          <w:rFonts w:ascii="Arial" w:hAnsi="Arial" w:cs="Arial"/>
          <w:i/>
          <w:sz w:val="23"/>
          <w:szCs w:val="23"/>
          <w:lang w:val="ca-ES"/>
        </w:rPr>
        <w:t>descriviu</w:t>
      </w:r>
      <w:r w:rsidRPr="007619BE">
        <w:rPr>
          <w:rFonts w:ascii="Arial" w:hAnsi="Arial" w:cs="Arial"/>
          <w:i/>
          <w:sz w:val="23"/>
          <w:szCs w:val="23"/>
          <w:lang w:val="ca-ES"/>
        </w:rPr>
        <w:t xml:space="preserve"> el bé moble o immoble que s’atorga al </w:t>
      </w:r>
      <w:r w:rsidR="00411D09">
        <w:rPr>
          <w:rFonts w:ascii="Arial" w:hAnsi="Arial" w:cs="Arial"/>
          <w:i/>
          <w:sz w:val="23"/>
          <w:szCs w:val="23"/>
          <w:lang w:val="ca-ES"/>
        </w:rPr>
        <w:t>successor/a</w:t>
      </w:r>
      <w:r w:rsidRPr="007619BE">
        <w:rPr>
          <w:rFonts w:ascii="Arial" w:hAnsi="Arial" w:cs="Arial"/>
          <w:sz w:val="23"/>
          <w:szCs w:val="23"/>
          <w:lang w:val="ca-ES"/>
        </w:rPr>
        <w:t xml:space="preserve">) </w:t>
      </w:r>
      <w:r w:rsidR="001F0D76" w:rsidRPr="007619BE">
        <w:rPr>
          <w:rFonts w:ascii="Arial" w:hAnsi="Arial" w:cs="Arial"/>
          <w:sz w:val="23"/>
          <w:szCs w:val="23"/>
          <w:lang w:val="ca-ES"/>
        </w:rPr>
        <w:t>................ (</w:t>
      </w:r>
      <w:r w:rsidR="001F0D76" w:rsidRPr="007619BE">
        <w:rPr>
          <w:rFonts w:ascii="Arial" w:hAnsi="Arial" w:cs="Arial"/>
          <w:i/>
          <w:sz w:val="23"/>
          <w:szCs w:val="23"/>
          <w:lang w:val="ca-ES"/>
        </w:rPr>
        <w:t>identifi</w:t>
      </w:r>
      <w:r w:rsidR="001F0D76">
        <w:rPr>
          <w:rFonts w:ascii="Arial" w:hAnsi="Arial" w:cs="Arial"/>
          <w:i/>
          <w:sz w:val="23"/>
          <w:szCs w:val="23"/>
          <w:lang w:val="ca-ES"/>
        </w:rPr>
        <w:t>queu</w:t>
      </w:r>
      <w:r w:rsidR="001F0D76" w:rsidRPr="007619BE">
        <w:rPr>
          <w:rFonts w:ascii="Arial" w:hAnsi="Arial" w:cs="Arial"/>
          <w:i/>
          <w:sz w:val="23"/>
          <w:szCs w:val="23"/>
          <w:lang w:val="ca-ES"/>
        </w:rPr>
        <w:t xml:space="preserve"> el </w:t>
      </w:r>
      <w:r w:rsidR="00411D09">
        <w:rPr>
          <w:rFonts w:ascii="Arial" w:hAnsi="Arial" w:cs="Arial"/>
          <w:i/>
          <w:sz w:val="23"/>
          <w:szCs w:val="23"/>
          <w:lang w:val="ca-ES"/>
        </w:rPr>
        <w:t>successor/a</w:t>
      </w:r>
      <w:r w:rsidR="001F0D76" w:rsidRPr="007619BE">
        <w:rPr>
          <w:rFonts w:ascii="Arial" w:hAnsi="Arial" w:cs="Arial"/>
          <w:sz w:val="23"/>
          <w:szCs w:val="23"/>
          <w:lang w:val="ca-ES"/>
        </w:rPr>
        <w:t>)</w:t>
      </w:r>
      <w:r w:rsidR="001F0D76">
        <w:rPr>
          <w:rFonts w:ascii="Arial" w:hAnsi="Arial" w:cs="Arial"/>
          <w:sz w:val="23"/>
          <w:szCs w:val="23"/>
          <w:lang w:val="ca-ES"/>
        </w:rPr>
        <w:t>.</w:t>
      </w:r>
    </w:p>
    <w:p w14:paraId="02BBB519" w14:textId="77777777" w:rsidR="007619BE" w:rsidRPr="007619BE" w:rsidRDefault="007619BE" w:rsidP="007619BE">
      <w:pPr>
        <w:spacing w:line="360" w:lineRule="atLeast"/>
        <w:jc w:val="both"/>
        <w:rPr>
          <w:rFonts w:ascii="Arial" w:hAnsi="Arial" w:cs="Arial"/>
          <w:sz w:val="23"/>
          <w:szCs w:val="23"/>
        </w:rPr>
      </w:pPr>
      <w:r w:rsidRPr="00AD7F24">
        <w:rPr>
          <w:rFonts w:ascii="Arial" w:hAnsi="Arial" w:cs="Arial"/>
          <w:sz w:val="23"/>
          <w:szCs w:val="23"/>
        </w:rPr>
        <w:t xml:space="preserve">..............., ....... </w:t>
      </w:r>
      <w:r w:rsidRPr="007619BE">
        <w:rPr>
          <w:rFonts w:ascii="Arial" w:hAnsi="Arial" w:cs="Arial"/>
          <w:sz w:val="23"/>
          <w:szCs w:val="23"/>
        </w:rPr>
        <w:t>de/d’................. de ..............</w:t>
      </w:r>
    </w:p>
    <w:p w14:paraId="761F4217" w14:textId="77639184" w:rsidR="007619BE" w:rsidRPr="007619BE" w:rsidRDefault="007619BE" w:rsidP="007619BE">
      <w:pPr>
        <w:rPr>
          <w:rFonts w:ascii="Arial" w:hAnsi="Arial" w:cs="Arial"/>
          <w:i/>
          <w:sz w:val="23"/>
          <w:szCs w:val="23"/>
          <w:lang w:val="ca-ES"/>
        </w:rPr>
      </w:pPr>
      <w:r w:rsidRPr="007619BE">
        <w:rPr>
          <w:rFonts w:ascii="Arial" w:hAnsi="Arial" w:cs="Arial"/>
          <w:i/>
          <w:sz w:val="23"/>
          <w:szCs w:val="23"/>
          <w:lang w:val="ca-ES"/>
        </w:rPr>
        <w:t xml:space="preserve">(signatura del </w:t>
      </w:r>
      <w:r w:rsidR="00411D09">
        <w:rPr>
          <w:rFonts w:ascii="Arial" w:hAnsi="Arial" w:cs="Arial"/>
          <w:i/>
          <w:sz w:val="23"/>
          <w:szCs w:val="23"/>
          <w:lang w:val="ca-ES"/>
        </w:rPr>
        <w:t>testador/a</w:t>
      </w:r>
      <w:r w:rsidRPr="007619BE">
        <w:rPr>
          <w:rFonts w:ascii="Arial" w:hAnsi="Arial" w:cs="Arial"/>
          <w:i/>
          <w:sz w:val="23"/>
          <w:szCs w:val="23"/>
          <w:lang w:val="ca-ES"/>
        </w:rPr>
        <w:t>)</w:t>
      </w:r>
    </w:p>
    <w:p w14:paraId="28580AEE" w14:textId="77777777" w:rsidR="00A31284" w:rsidRPr="00A31284" w:rsidRDefault="00A31284" w:rsidP="00A31284">
      <w:pPr>
        <w:rPr>
          <w:rFonts w:ascii="Arial" w:hAnsi="Arial" w:cs="Arial"/>
          <w:sz w:val="24"/>
          <w:szCs w:val="24"/>
          <w:lang w:val="ca-ES"/>
        </w:rPr>
      </w:pPr>
    </w:p>
    <w:sectPr w:rsidR="00A31284" w:rsidRPr="00A31284" w:rsidSect="007619BE">
      <w:endnotePr>
        <w:numFmt w:val="decimal"/>
      </w:endnotePr>
      <w:pgSz w:w="11906" w:h="16838"/>
      <w:pgMar w:top="426"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637DFD" w14:textId="77777777" w:rsidR="00CA0B64" w:rsidRDefault="00CA0B64" w:rsidP="000913F7">
      <w:pPr>
        <w:spacing w:after="0" w:line="240" w:lineRule="auto"/>
      </w:pPr>
      <w:r>
        <w:separator/>
      </w:r>
    </w:p>
  </w:endnote>
  <w:endnote w:type="continuationSeparator" w:id="0">
    <w:p w14:paraId="48370DCA" w14:textId="77777777" w:rsidR="00CA0B64" w:rsidRDefault="00CA0B64" w:rsidP="000913F7">
      <w:pPr>
        <w:spacing w:after="0" w:line="240" w:lineRule="auto"/>
      </w:pPr>
      <w:r>
        <w:continuationSeparator/>
      </w:r>
    </w:p>
  </w:endnote>
  <w:endnote w:id="1">
    <w:p w14:paraId="5DC7D2AF" w14:textId="234C4AAC" w:rsidR="007619BE" w:rsidRPr="007619BE" w:rsidRDefault="007619BE" w:rsidP="001F0D76">
      <w:pPr>
        <w:jc w:val="both"/>
        <w:rPr>
          <w:rFonts w:ascii="Arial" w:hAnsi="Arial" w:cs="Arial"/>
          <w:i/>
          <w:iCs/>
          <w:sz w:val="20"/>
          <w:szCs w:val="20"/>
          <w:lang w:val="ca-ES"/>
        </w:rPr>
      </w:pPr>
      <w:r>
        <w:rPr>
          <w:rStyle w:val="Refdenotaalfinal"/>
        </w:rPr>
        <w:endnoteRef/>
      </w:r>
      <w:r>
        <w:rPr>
          <w:rFonts w:ascii="Arial" w:hAnsi="Arial" w:cs="Arial"/>
          <w:i/>
          <w:iCs/>
          <w:lang w:val="ca-ES"/>
        </w:rPr>
        <w:t xml:space="preserve"> </w:t>
      </w:r>
      <w:r w:rsidRPr="007619BE">
        <w:rPr>
          <w:rFonts w:ascii="Arial" w:hAnsi="Arial" w:cs="Arial"/>
          <w:i/>
          <w:iCs/>
          <w:sz w:val="20"/>
          <w:szCs w:val="20"/>
          <w:lang w:val="ca-ES"/>
        </w:rPr>
        <w:t>El testament hològraf ha d’estar completament redactat a mà per part del testador i ser signat amb expressió del dia, mes i any en que s’atorgui; en canvi, el testament tancat pot ser escrit a mà o per qualsevol mitjà tècnic, inclús pot estar redactat per un</w:t>
      </w:r>
      <w:r w:rsidR="00216418">
        <w:rPr>
          <w:rFonts w:ascii="Arial" w:hAnsi="Arial" w:cs="Arial"/>
          <w:i/>
          <w:iCs/>
          <w:sz w:val="20"/>
          <w:szCs w:val="20"/>
          <w:lang w:val="ca-ES"/>
        </w:rPr>
        <w:t>a</w:t>
      </w:r>
      <w:r w:rsidRPr="007619BE">
        <w:rPr>
          <w:rFonts w:ascii="Arial" w:hAnsi="Arial" w:cs="Arial"/>
          <w:i/>
          <w:iCs/>
          <w:sz w:val="20"/>
          <w:szCs w:val="20"/>
          <w:lang w:val="ca-ES"/>
        </w:rPr>
        <w:t xml:space="preserve"> tercer</w:t>
      </w:r>
      <w:r w:rsidR="00216418">
        <w:rPr>
          <w:rFonts w:ascii="Arial" w:hAnsi="Arial" w:cs="Arial"/>
          <w:i/>
          <w:iCs/>
          <w:sz w:val="20"/>
          <w:szCs w:val="20"/>
          <w:lang w:val="ca-ES"/>
        </w:rPr>
        <w:t>a persona</w:t>
      </w:r>
      <w:r w:rsidRPr="007619BE">
        <w:rPr>
          <w:rFonts w:ascii="Arial" w:hAnsi="Arial" w:cs="Arial"/>
          <w:i/>
          <w:iCs/>
          <w:sz w:val="20"/>
          <w:szCs w:val="20"/>
          <w:lang w:val="ca-ES"/>
        </w:rPr>
        <w:t xml:space="preserve">, però sempre respectant les formalitats previstes als articles 706 i següents del Codi </w:t>
      </w:r>
      <w:r w:rsidR="00411D09" w:rsidRPr="007619BE">
        <w:rPr>
          <w:rFonts w:ascii="Arial" w:hAnsi="Arial" w:cs="Arial"/>
          <w:i/>
          <w:iCs/>
          <w:sz w:val="20"/>
          <w:szCs w:val="20"/>
          <w:lang w:val="ca-ES"/>
        </w:rPr>
        <w:t>civil</w:t>
      </w:r>
      <w:r w:rsidRPr="007619BE">
        <w:rPr>
          <w:rFonts w:ascii="Arial" w:hAnsi="Arial" w:cs="Arial"/>
          <w:i/>
          <w:iCs/>
          <w:sz w:val="20"/>
          <w:szCs w:val="20"/>
          <w:lang w:val="ca-ES"/>
        </w:rPr>
        <w:t>.</w:t>
      </w:r>
    </w:p>
    <w:p w14:paraId="55EA6521" w14:textId="354E5048" w:rsidR="007619BE" w:rsidRPr="007619BE" w:rsidRDefault="007619BE" w:rsidP="001F0D76">
      <w:pPr>
        <w:pStyle w:val="HTMLconformatoprevio"/>
        <w:jc w:val="both"/>
        <w:rPr>
          <w:rFonts w:ascii="Arial" w:eastAsiaTheme="minorHAnsi" w:hAnsi="Arial" w:cs="Arial"/>
          <w:i/>
          <w:iCs/>
          <w:lang w:val="ca-ES" w:eastAsia="en-US"/>
        </w:rPr>
      </w:pPr>
      <w:r w:rsidRPr="007619BE">
        <w:rPr>
          <w:rFonts w:ascii="Arial" w:eastAsiaTheme="minorHAnsi" w:hAnsi="Arial" w:cs="Arial"/>
          <w:i/>
          <w:iCs/>
          <w:lang w:val="ca-ES" w:eastAsia="en-US"/>
        </w:rPr>
        <w:t xml:space="preserve">Normativa aplicable: article 15, primer paràgraf, del Decret legislatiu 79/1990, de 6 de setembre, pel qual s’aprova el </w:t>
      </w:r>
      <w:r w:rsidR="00411D09" w:rsidRPr="007619BE">
        <w:rPr>
          <w:rFonts w:ascii="Arial" w:eastAsiaTheme="minorHAnsi" w:hAnsi="Arial" w:cs="Arial"/>
          <w:i/>
          <w:iCs/>
          <w:lang w:val="ca-ES" w:eastAsia="en-US"/>
        </w:rPr>
        <w:t xml:space="preserve">Text </w:t>
      </w:r>
      <w:r w:rsidRPr="007619BE">
        <w:rPr>
          <w:rFonts w:ascii="Arial" w:eastAsiaTheme="minorHAnsi" w:hAnsi="Arial" w:cs="Arial"/>
          <w:i/>
          <w:iCs/>
          <w:lang w:val="ca-ES" w:eastAsia="en-US"/>
        </w:rPr>
        <w:t xml:space="preserve">refós de la Compilació del </w:t>
      </w:r>
      <w:r w:rsidR="00411D09" w:rsidRPr="007619BE">
        <w:rPr>
          <w:rFonts w:ascii="Arial" w:eastAsiaTheme="minorHAnsi" w:hAnsi="Arial" w:cs="Arial"/>
          <w:i/>
          <w:iCs/>
          <w:lang w:val="ca-ES" w:eastAsia="en-US"/>
        </w:rPr>
        <w:t xml:space="preserve">dret civil </w:t>
      </w:r>
      <w:r w:rsidRPr="007619BE">
        <w:rPr>
          <w:rFonts w:ascii="Arial" w:eastAsiaTheme="minorHAnsi" w:hAnsi="Arial" w:cs="Arial"/>
          <w:i/>
          <w:iCs/>
          <w:lang w:val="ca-ES" w:eastAsia="en-US"/>
        </w:rPr>
        <w:t>de les Illes Balears (</w:t>
      </w:r>
      <w:hyperlink r:id="rId1" w:history="1">
        <w:r w:rsidRPr="00E41487">
          <w:rPr>
            <w:rStyle w:val="Hipervnculo"/>
            <w:rFonts w:ascii="Arial" w:eastAsiaTheme="minorHAnsi" w:hAnsi="Arial" w:cs="Arial"/>
            <w:i/>
            <w:iCs/>
            <w:lang w:val="ca-ES" w:eastAsia="en-US"/>
          </w:rPr>
          <w:t>CDCIB</w:t>
        </w:r>
      </w:hyperlink>
      <w:r w:rsidRPr="007619BE">
        <w:rPr>
          <w:rFonts w:ascii="Arial" w:eastAsiaTheme="minorHAnsi" w:hAnsi="Arial" w:cs="Arial"/>
          <w:i/>
          <w:iCs/>
          <w:lang w:val="ca-ES" w:eastAsia="en-US"/>
        </w:rPr>
        <w:t xml:space="preserve">): </w:t>
      </w:r>
      <w:r w:rsidR="00411D09">
        <w:rPr>
          <w:rFonts w:ascii="Arial" w:eastAsiaTheme="minorHAnsi" w:hAnsi="Arial" w:cs="Arial"/>
          <w:i/>
          <w:iCs/>
          <w:lang w:val="ca-ES" w:eastAsia="en-US"/>
        </w:rPr>
        <w:t>“</w:t>
      </w:r>
      <w:r w:rsidRPr="007619BE">
        <w:rPr>
          <w:rFonts w:ascii="Arial" w:eastAsiaTheme="minorHAnsi" w:hAnsi="Arial" w:cs="Arial"/>
          <w:i/>
          <w:iCs/>
          <w:lang w:val="ca-ES" w:eastAsia="en-US"/>
        </w:rPr>
        <w:t>L'hereu o els hereus instituïts només en cosa certa, quan concorrin amb l'hereu o els hereus instituïts sense aquesta assignació, seran considerats simples legataris. Però, si l'hereu únic o tots els hereus instituïts ho són en cosa certa, se’n consideraran legataris d'aquesta i, quant a la resta de l'herència, tindran el caràcter d'hereus universals, per parts iguals si fossin diversos</w:t>
      </w:r>
      <w:r w:rsidR="00411D09">
        <w:rPr>
          <w:rFonts w:ascii="Arial" w:eastAsiaTheme="minorHAnsi" w:hAnsi="Arial" w:cs="Arial"/>
          <w:i/>
          <w:iCs/>
          <w:lang w:val="ca-ES" w:eastAsia="en-US"/>
        </w:rPr>
        <w:t>”.</w:t>
      </w:r>
    </w:p>
    <w:p w14:paraId="7439C1D6" w14:textId="237E18A1" w:rsidR="007619BE" w:rsidRDefault="007619BE" w:rsidP="001F0D76">
      <w:pPr>
        <w:pStyle w:val="Textonotaalfinal"/>
        <w:jc w:val="both"/>
        <w:rPr>
          <w:lang w:val="ca-ES"/>
        </w:rPr>
      </w:pPr>
    </w:p>
    <w:p w14:paraId="2D474F18" w14:textId="7B9DB0D1" w:rsidR="007619BE" w:rsidRPr="007619BE" w:rsidRDefault="007619BE" w:rsidP="001F0D76">
      <w:pPr>
        <w:pStyle w:val="HTMLconformatoprevio"/>
        <w:jc w:val="both"/>
        <w:rPr>
          <w:rFonts w:ascii="Arial" w:eastAsiaTheme="minorHAnsi" w:hAnsi="Arial" w:cs="Arial"/>
          <w:i/>
          <w:iCs/>
          <w:lang w:val="ca-ES" w:eastAsia="en-US"/>
        </w:rPr>
      </w:pPr>
      <w:r w:rsidRPr="007619BE">
        <w:rPr>
          <w:rFonts w:ascii="Arial" w:eastAsiaTheme="minorHAnsi" w:hAnsi="Arial" w:cs="Arial"/>
          <w:i/>
          <w:iCs/>
          <w:lang w:val="ca-ES" w:eastAsia="en-US"/>
        </w:rPr>
        <w:t xml:space="preserve">Observació de l’autor: </w:t>
      </w:r>
      <w:r w:rsidR="00411D09" w:rsidRPr="007619BE">
        <w:rPr>
          <w:rFonts w:ascii="Arial" w:eastAsiaTheme="minorHAnsi" w:hAnsi="Arial" w:cs="Arial"/>
          <w:i/>
          <w:iCs/>
          <w:lang w:val="ca-ES" w:eastAsia="en-US"/>
        </w:rPr>
        <w:t xml:space="preserve">entenc </w:t>
      </w:r>
      <w:r w:rsidRPr="007619BE">
        <w:rPr>
          <w:rFonts w:ascii="Arial" w:eastAsiaTheme="minorHAnsi" w:hAnsi="Arial" w:cs="Arial"/>
          <w:i/>
          <w:iCs/>
          <w:lang w:val="ca-ES" w:eastAsia="en-US"/>
        </w:rPr>
        <w:t xml:space="preserve">que l’aplicació de l’article 15 </w:t>
      </w:r>
      <w:hyperlink r:id="rId2" w:history="1">
        <w:r w:rsidRPr="00E41487">
          <w:rPr>
            <w:rStyle w:val="Hipervnculo"/>
            <w:rFonts w:ascii="Arial" w:eastAsiaTheme="minorHAnsi" w:hAnsi="Arial" w:cs="Arial"/>
            <w:i/>
            <w:iCs/>
            <w:lang w:val="ca-ES" w:eastAsia="en-US"/>
          </w:rPr>
          <w:t>CDCIB</w:t>
        </w:r>
      </w:hyperlink>
      <w:r w:rsidRPr="007619BE">
        <w:rPr>
          <w:rFonts w:ascii="Arial" w:eastAsiaTheme="minorHAnsi" w:hAnsi="Arial" w:cs="Arial"/>
          <w:i/>
          <w:iCs/>
          <w:lang w:val="ca-ES" w:eastAsia="en-US"/>
        </w:rPr>
        <w:t xml:space="preserve">, pel qual s’aprova el </w:t>
      </w:r>
      <w:r w:rsidR="00411D09" w:rsidRPr="007619BE">
        <w:rPr>
          <w:rFonts w:ascii="Arial" w:eastAsiaTheme="minorHAnsi" w:hAnsi="Arial" w:cs="Arial"/>
          <w:i/>
          <w:iCs/>
          <w:lang w:val="ca-ES" w:eastAsia="en-US"/>
        </w:rPr>
        <w:t xml:space="preserve">Text </w:t>
      </w:r>
      <w:r w:rsidRPr="007619BE">
        <w:rPr>
          <w:rFonts w:ascii="Arial" w:eastAsiaTheme="minorHAnsi" w:hAnsi="Arial" w:cs="Arial"/>
          <w:i/>
          <w:iCs/>
          <w:lang w:val="ca-ES" w:eastAsia="en-US"/>
        </w:rPr>
        <w:t xml:space="preserve">refós de la Compilació del </w:t>
      </w:r>
      <w:r w:rsidR="00411D09" w:rsidRPr="007619BE">
        <w:rPr>
          <w:rFonts w:ascii="Arial" w:eastAsiaTheme="minorHAnsi" w:hAnsi="Arial" w:cs="Arial"/>
          <w:i/>
          <w:iCs/>
          <w:lang w:val="ca-ES" w:eastAsia="en-US"/>
        </w:rPr>
        <w:t xml:space="preserve">dret civil </w:t>
      </w:r>
      <w:r w:rsidRPr="007619BE">
        <w:rPr>
          <w:rFonts w:ascii="Arial" w:eastAsiaTheme="minorHAnsi" w:hAnsi="Arial" w:cs="Arial"/>
          <w:i/>
          <w:iCs/>
          <w:lang w:val="ca-ES" w:eastAsia="en-US"/>
        </w:rPr>
        <w:t xml:space="preserve">de les Illes Balears, exigeix dues coses: a) que el testador institueixi </w:t>
      </w:r>
      <w:r w:rsidR="00411D09">
        <w:rPr>
          <w:rFonts w:ascii="Arial" w:eastAsiaTheme="minorHAnsi" w:hAnsi="Arial" w:cs="Arial"/>
          <w:i/>
          <w:iCs/>
          <w:lang w:val="ca-ES" w:eastAsia="en-US"/>
        </w:rPr>
        <w:t>e</w:t>
      </w:r>
      <w:r w:rsidRPr="007619BE">
        <w:rPr>
          <w:rFonts w:ascii="Arial" w:eastAsiaTheme="minorHAnsi" w:hAnsi="Arial" w:cs="Arial"/>
          <w:i/>
          <w:iCs/>
          <w:lang w:val="ca-ES" w:eastAsia="en-US"/>
        </w:rPr>
        <w:t xml:space="preserve">l successor a títol particular com a hereu (instituir-lo com a legatari impediria l’aplicació de l’art. 15 </w:t>
      </w:r>
      <w:hyperlink r:id="rId3" w:history="1">
        <w:r w:rsidRPr="00E41487">
          <w:rPr>
            <w:rStyle w:val="Hipervnculo"/>
            <w:rFonts w:ascii="Arial" w:eastAsiaTheme="minorHAnsi" w:hAnsi="Arial" w:cs="Arial"/>
            <w:i/>
            <w:iCs/>
            <w:lang w:val="ca-ES" w:eastAsia="en-US"/>
          </w:rPr>
          <w:t>CDCIB</w:t>
        </w:r>
      </w:hyperlink>
      <w:r w:rsidR="00411D09">
        <w:rPr>
          <w:rFonts w:ascii="Arial" w:eastAsiaTheme="minorHAnsi" w:hAnsi="Arial" w:cs="Arial"/>
          <w:i/>
          <w:iCs/>
          <w:lang w:val="ca-ES" w:eastAsia="en-US"/>
        </w:rPr>
        <w:t xml:space="preserve">; </w:t>
      </w:r>
      <w:r w:rsidRPr="007619BE">
        <w:rPr>
          <w:rFonts w:ascii="Arial" w:eastAsiaTheme="minorHAnsi" w:hAnsi="Arial" w:cs="Arial"/>
          <w:i/>
          <w:iCs/>
          <w:lang w:val="ca-ES" w:eastAsia="en-US"/>
        </w:rPr>
        <w:t xml:space="preserve">en canvi, emprar altres expressions com </w:t>
      </w:r>
      <w:r w:rsidRPr="00411D09">
        <w:rPr>
          <w:rFonts w:ascii="Arial" w:eastAsiaTheme="minorHAnsi" w:hAnsi="Arial" w:cs="Arial"/>
          <w:lang w:val="ca-ES" w:eastAsia="en-US"/>
        </w:rPr>
        <w:t>deixo</w:t>
      </w:r>
      <w:r w:rsidRPr="007619BE">
        <w:rPr>
          <w:rFonts w:ascii="Arial" w:eastAsiaTheme="minorHAnsi" w:hAnsi="Arial" w:cs="Arial"/>
          <w:i/>
          <w:iCs/>
          <w:lang w:val="ca-ES" w:eastAsia="en-US"/>
        </w:rPr>
        <w:t xml:space="preserve">, </w:t>
      </w:r>
      <w:r w:rsidRPr="00411D09">
        <w:rPr>
          <w:rFonts w:ascii="Arial" w:eastAsiaTheme="minorHAnsi" w:hAnsi="Arial" w:cs="Arial"/>
          <w:lang w:val="ca-ES" w:eastAsia="en-US"/>
        </w:rPr>
        <w:t>dono</w:t>
      </w:r>
      <w:r w:rsidR="001212A8">
        <w:rPr>
          <w:rFonts w:ascii="Arial" w:eastAsiaTheme="minorHAnsi" w:hAnsi="Arial" w:cs="Arial"/>
          <w:i/>
          <w:iCs/>
          <w:lang w:val="ca-ES" w:eastAsia="en-US"/>
        </w:rPr>
        <w:t xml:space="preserve"> o</w:t>
      </w:r>
      <w:r w:rsidRPr="007619BE">
        <w:rPr>
          <w:rFonts w:ascii="Arial" w:eastAsiaTheme="minorHAnsi" w:hAnsi="Arial" w:cs="Arial"/>
          <w:i/>
          <w:iCs/>
          <w:lang w:val="ca-ES" w:eastAsia="en-US"/>
        </w:rPr>
        <w:t xml:space="preserve"> </w:t>
      </w:r>
      <w:r w:rsidRPr="00411D09">
        <w:rPr>
          <w:rFonts w:ascii="Arial" w:eastAsiaTheme="minorHAnsi" w:hAnsi="Arial" w:cs="Arial"/>
          <w:lang w:val="ca-ES" w:eastAsia="en-US"/>
        </w:rPr>
        <w:t>atribueixo</w:t>
      </w:r>
      <w:r w:rsidRPr="007619BE">
        <w:rPr>
          <w:rFonts w:ascii="Arial" w:eastAsiaTheme="minorHAnsi" w:hAnsi="Arial" w:cs="Arial"/>
          <w:i/>
          <w:iCs/>
          <w:lang w:val="ca-ES" w:eastAsia="en-US"/>
        </w:rPr>
        <w:t xml:space="preserve"> obligaria a interpretar la voluntat del testador per determinar si realment està instituint un hereu de cosa certa, un legatari o està partint l’herència); b)  la institució d’un hereu de cosa certa implica l’aplicació de l’art. 15 </w:t>
      </w:r>
      <w:hyperlink r:id="rId4" w:history="1">
        <w:r w:rsidRPr="00E41487">
          <w:rPr>
            <w:rStyle w:val="Hipervnculo"/>
            <w:rFonts w:ascii="Arial" w:eastAsiaTheme="minorHAnsi" w:hAnsi="Arial" w:cs="Arial"/>
            <w:i/>
            <w:iCs/>
            <w:lang w:val="ca-ES" w:eastAsia="en-US"/>
          </w:rPr>
          <w:t>CDCIB</w:t>
        </w:r>
      </w:hyperlink>
      <w:r w:rsidR="001212A8">
        <w:rPr>
          <w:rFonts w:ascii="Arial" w:eastAsiaTheme="minorHAnsi" w:hAnsi="Arial" w:cs="Arial"/>
          <w:i/>
          <w:iCs/>
          <w:lang w:val="ca-ES" w:eastAsia="en-US"/>
        </w:rPr>
        <w:t>;</w:t>
      </w:r>
      <w:r w:rsidRPr="007619BE">
        <w:rPr>
          <w:rFonts w:ascii="Arial" w:eastAsiaTheme="minorHAnsi" w:hAnsi="Arial" w:cs="Arial"/>
          <w:i/>
          <w:iCs/>
          <w:lang w:val="ca-ES" w:eastAsia="en-US"/>
        </w:rPr>
        <w:t xml:space="preserve"> ara bé, si se po</w:t>
      </w:r>
      <w:r w:rsidR="001212A8">
        <w:rPr>
          <w:rFonts w:ascii="Arial" w:eastAsiaTheme="minorHAnsi" w:hAnsi="Arial" w:cs="Arial"/>
          <w:i/>
          <w:iCs/>
          <w:lang w:val="ca-ES" w:eastAsia="en-US"/>
        </w:rPr>
        <w:t>t</w:t>
      </w:r>
      <w:r w:rsidRPr="007619BE">
        <w:rPr>
          <w:rFonts w:ascii="Arial" w:eastAsiaTheme="minorHAnsi" w:hAnsi="Arial" w:cs="Arial"/>
          <w:i/>
          <w:iCs/>
          <w:lang w:val="ca-ES" w:eastAsia="en-US"/>
        </w:rPr>
        <w:t xml:space="preserve"> deduir que la voluntat del testador </w:t>
      </w:r>
      <w:r w:rsidR="001212A8">
        <w:rPr>
          <w:rFonts w:ascii="Arial" w:eastAsiaTheme="minorHAnsi" w:hAnsi="Arial" w:cs="Arial"/>
          <w:i/>
          <w:iCs/>
          <w:lang w:val="ca-ES" w:eastAsia="en-US"/>
        </w:rPr>
        <w:t>és</w:t>
      </w:r>
      <w:r w:rsidRPr="007619BE">
        <w:rPr>
          <w:rFonts w:ascii="Arial" w:eastAsiaTheme="minorHAnsi" w:hAnsi="Arial" w:cs="Arial"/>
          <w:i/>
          <w:iCs/>
          <w:lang w:val="ca-ES" w:eastAsia="en-US"/>
        </w:rPr>
        <w:t xml:space="preserve"> instituir l’hereu de cosa certa com a simple legatari, llavors ençà, entenc que no resulta </w:t>
      </w:r>
      <w:r w:rsidR="00411D09">
        <w:rPr>
          <w:rFonts w:ascii="Arial" w:eastAsiaTheme="minorHAnsi" w:hAnsi="Arial" w:cs="Arial"/>
          <w:i/>
          <w:iCs/>
          <w:lang w:val="ca-ES" w:eastAsia="en-US"/>
        </w:rPr>
        <w:t>aplicable</w:t>
      </w:r>
      <w:r w:rsidRPr="007619BE">
        <w:rPr>
          <w:rFonts w:ascii="Arial" w:eastAsiaTheme="minorHAnsi" w:hAnsi="Arial" w:cs="Arial"/>
          <w:i/>
          <w:iCs/>
          <w:lang w:val="ca-ES" w:eastAsia="en-US"/>
        </w:rPr>
        <w:t xml:space="preserve"> l’article 15 </w:t>
      </w:r>
      <w:hyperlink r:id="rId5" w:history="1">
        <w:r w:rsidRPr="00E41487">
          <w:rPr>
            <w:rStyle w:val="Hipervnculo"/>
            <w:rFonts w:ascii="Arial" w:eastAsiaTheme="minorHAnsi" w:hAnsi="Arial" w:cs="Arial"/>
            <w:i/>
            <w:iCs/>
            <w:lang w:val="ca-ES" w:eastAsia="en-US"/>
          </w:rPr>
          <w:t>CDCIB</w:t>
        </w:r>
      </w:hyperlink>
      <w:r w:rsidRPr="007619BE">
        <w:rPr>
          <w:rFonts w:ascii="Arial" w:eastAsiaTheme="minorHAnsi" w:hAnsi="Arial" w:cs="Arial"/>
          <w:i/>
          <w:iCs/>
          <w:lang w:val="ca-ES" w:eastAsia="en-US"/>
        </w:rPr>
        <w:t xml:space="preserve">, malgrat el testador hagi emprat l’expressió </w:t>
      </w:r>
      <w:r w:rsidRPr="00411D09">
        <w:rPr>
          <w:rFonts w:ascii="Arial" w:eastAsiaTheme="minorHAnsi" w:hAnsi="Arial" w:cs="Arial"/>
          <w:lang w:val="ca-ES" w:eastAsia="en-US"/>
        </w:rPr>
        <w:t>hereu</w:t>
      </w:r>
      <w:r w:rsidRPr="007619BE">
        <w:rPr>
          <w:rFonts w:ascii="Arial" w:eastAsiaTheme="minorHAnsi" w:hAnsi="Arial" w:cs="Arial"/>
          <w:i/>
          <w:iCs/>
          <w:lang w:val="ca-ES" w:eastAsia="en-US"/>
        </w:rPr>
        <w:t xml:space="preserve"> per referir-se a un successor a títol particular.</w:t>
      </w:r>
    </w:p>
    <w:p w14:paraId="3783A37E" w14:textId="5023EBCB" w:rsidR="007619BE" w:rsidRDefault="007619BE" w:rsidP="001F0D76">
      <w:pPr>
        <w:pStyle w:val="Textonotaalfinal"/>
        <w:jc w:val="both"/>
        <w:rPr>
          <w:lang w:val="ca-ES"/>
        </w:rPr>
      </w:pPr>
    </w:p>
    <w:p w14:paraId="0D19AE7B" w14:textId="77777777" w:rsidR="007619BE" w:rsidRPr="007619BE" w:rsidRDefault="007619BE" w:rsidP="001F0D76">
      <w:pPr>
        <w:pStyle w:val="Textonotaalfinal"/>
        <w:jc w:val="both"/>
        <w:rPr>
          <w:lang w:val="ca-ES"/>
        </w:rPr>
      </w:pPr>
    </w:p>
  </w:endnote>
  <w:endnote w:id="2">
    <w:p w14:paraId="328F025C" w14:textId="09983ACD" w:rsidR="00A31284" w:rsidRPr="007619BE" w:rsidRDefault="00A31284" w:rsidP="001F0D76">
      <w:pPr>
        <w:pStyle w:val="Textonotaalfinal"/>
        <w:jc w:val="both"/>
        <w:rPr>
          <w:rFonts w:ascii="Arial" w:hAnsi="Arial" w:cs="Arial"/>
          <w:i/>
          <w:iCs/>
          <w:lang w:val="ca-ES"/>
        </w:rPr>
      </w:pPr>
      <w:r w:rsidRPr="007619BE">
        <w:rPr>
          <w:rStyle w:val="Refdenotaalfinal"/>
        </w:rPr>
        <w:endnoteRef/>
      </w:r>
      <w:r w:rsidRPr="007619BE">
        <w:rPr>
          <w:lang w:val="fr-FR"/>
        </w:rPr>
        <w:t xml:space="preserve"> </w:t>
      </w:r>
      <w:r w:rsidRPr="007619BE">
        <w:rPr>
          <w:rFonts w:ascii="Arial" w:hAnsi="Arial" w:cs="Arial"/>
          <w:i/>
          <w:iCs/>
          <w:lang w:val="ca-ES"/>
        </w:rPr>
        <w:t>Particularitats a tenir en compte segons el testador:</w:t>
      </w:r>
    </w:p>
    <w:p w14:paraId="35BCE9BD" w14:textId="6505CCC1" w:rsidR="00A31284" w:rsidRPr="007619BE" w:rsidRDefault="00A31284" w:rsidP="001F0D76">
      <w:pPr>
        <w:pStyle w:val="Prrafodelista"/>
        <w:numPr>
          <w:ilvl w:val="0"/>
          <w:numId w:val="1"/>
        </w:numPr>
        <w:ind w:left="567"/>
        <w:jc w:val="both"/>
        <w:rPr>
          <w:rFonts w:ascii="Arial" w:hAnsi="Arial" w:cs="Arial"/>
          <w:i/>
          <w:iCs/>
          <w:sz w:val="20"/>
          <w:szCs w:val="20"/>
          <w:lang w:val="ca-ES"/>
        </w:rPr>
      </w:pPr>
      <w:r w:rsidRPr="007619BE">
        <w:rPr>
          <w:rFonts w:ascii="Arial" w:hAnsi="Arial" w:cs="Arial"/>
          <w:i/>
          <w:iCs/>
          <w:sz w:val="20"/>
          <w:szCs w:val="20"/>
          <w:lang w:val="ca-ES"/>
        </w:rPr>
        <w:t xml:space="preserve">Si es </w:t>
      </w:r>
      <w:r w:rsidR="00411D09">
        <w:rPr>
          <w:rFonts w:ascii="Arial" w:hAnsi="Arial" w:cs="Arial"/>
          <w:i/>
          <w:iCs/>
          <w:sz w:val="20"/>
          <w:szCs w:val="20"/>
          <w:lang w:val="ca-ES"/>
        </w:rPr>
        <w:t>tracta</w:t>
      </w:r>
      <w:r w:rsidRPr="007619BE">
        <w:rPr>
          <w:rFonts w:ascii="Arial" w:hAnsi="Arial" w:cs="Arial"/>
          <w:i/>
          <w:iCs/>
          <w:sz w:val="20"/>
          <w:szCs w:val="20"/>
          <w:lang w:val="ca-ES"/>
        </w:rPr>
        <w:t xml:space="preserve"> d’un mallorquí o menorquí que resideix fora de les </w:t>
      </w:r>
      <w:r w:rsidR="00411D09" w:rsidRPr="007619BE">
        <w:rPr>
          <w:rFonts w:ascii="Arial" w:hAnsi="Arial" w:cs="Arial"/>
          <w:i/>
          <w:iCs/>
          <w:sz w:val="20"/>
          <w:szCs w:val="20"/>
          <w:lang w:val="ca-ES"/>
        </w:rPr>
        <w:t xml:space="preserve">illes </w:t>
      </w:r>
      <w:r w:rsidRPr="007619BE">
        <w:rPr>
          <w:rFonts w:ascii="Arial" w:hAnsi="Arial" w:cs="Arial"/>
          <w:i/>
          <w:iCs/>
          <w:sz w:val="20"/>
          <w:szCs w:val="20"/>
          <w:lang w:val="ca-ES"/>
        </w:rPr>
        <w:t>de Mallorca o de Menorca respectivament</w:t>
      </w:r>
      <w:r w:rsidR="00411D09">
        <w:rPr>
          <w:rFonts w:ascii="Arial" w:hAnsi="Arial" w:cs="Arial"/>
          <w:i/>
          <w:iCs/>
          <w:sz w:val="20"/>
          <w:szCs w:val="20"/>
          <w:lang w:val="ca-ES"/>
        </w:rPr>
        <w:t>, és</w:t>
      </w:r>
      <w:r w:rsidRPr="007619BE">
        <w:rPr>
          <w:rFonts w:ascii="Arial" w:hAnsi="Arial" w:cs="Arial"/>
          <w:i/>
          <w:iCs/>
          <w:sz w:val="20"/>
          <w:szCs w:val="20"/>
          <w:lang w:val="ca-ES"/>
        </w:rPr>
        <w:t xml:space="preserve"> convenient que especifiqu</w:t>
      </w:r>
      <w:r w:rsidR="00411D09">
        <w:rPr>
          <w:rFonts w:ascii="Arial" w:hAnsi="Arial" w:cs="Arial"/>
          <w:i/>
          <w:iCs/>
          <w:sz w:val="20"/>
          <w:szCs w:val="20"/>
          <w:lang w:val="ca-ES"/>
        </w:rPr>
        <w:t>i</w:t>
      </w:r>
      <w:r w:rsidRPr="007619BE">
        <w:rPr>
          <w:rFonts w:ascii="Arial" w:hAnsi="Arial" w:cs="Arial"/>
          <w:i/>
          <w:iCs/>
          <w:sz w:val="20"/>
          <w:szCs w:val="20"/>
          <w:lang w:val="ca-ES"/>
        </w:rPr>
        <w:t xml:space="preserve"> i justifiqu</w:t>
      </w:r>
      <w:r w:rsidR="00411D09">
        <w:rPr>
          <w:rFonts w:ascii="Arial" w:hAnsi="Arial" w:cs="Arial"/>
          <w:i/>
          <w:iCs/>
          <w:sz w:val="20"/>
          <w:szCs w:val="20"/>
          <w:lang w:val="ca-ES"/>
        </w:rPr>
        <w:t>i</w:t>
      </w:r>
      <w:r w:rsidRPr="007619BE">
        <w:rPr>
          <w:rFonts w:ascii="Arial" w:hAnsi="Arial" w:cs="Arial"/>
          <w:i/>
          <w:iCs/>
          <w:sz w:val="20"/>
          <w:szCs w:val="20"/>
          <w:lang w:val="ca-ES"/>
        </w:rPr>
        <w:t xml:space="preserve"> el seu veïnatge civil</w:t>
      </w:r>
      <w:r w:rsidR="001212A8">
        <w:rPr>
          <w:rFonts w:ascii="Arial" w:hAnsi="Arial" w:cs="Arial"/>
          <w:i/>
          <w:iCs/>
          <w:sz w:val="20"/>
          <w:szCs w:val="20"/>
          <w:lang w:val="ca-ES"/>
        </w:rPr>
        <w:t>.</w:t>
      </w:r>
    </w:p>
    <w:p w14:paraId="2B5FD399" w14:textId="2A8CFD27" w:rsidR="00A31284" w:rsidRPr="007619BE" w:rsidRDefault="00A31284" w:rsidP="001F0D76">
      <w:pPr>
        <w:pStyle w:val="Prrafodelista"/>
        <w:numPr>
          <w:ilvl w:val="0"/>
          <w:numId w:val="1"/>
        </w:numPr>
        <w:ind w:left="567"/>
        <w:jc w:val="both"/>
        <w:rPr>
          <w:rFonts w:ascii="Arial" w:hAnsi="Arial" w:cs="Arial"/>
          <w:i/>
          <w:iCs/>
          <w:sz w:val="20"/>
          <w:szCs w:val="20"/>
          <w:lang w:val="ca-ES"/>
        </w:rPr>
      </w:pPr>
      <w:r w:rsidRPr="007619BE">
        <w:rPr>
          <w:rFonts w:ascii="Arial" w:hAnsi="Arial" w:cs="Arial"/>
          <w:i/>
          <w:iCs/>
          <w:sz w:val="20"/>
          <w:szCs w:val="20"/>
          <w:lang w:val="ca-ES"/>
        </w:rPr>
        <w:t xml:space="preserve">Si es </w:t>
      </w:r>
      <w:r w:rsidR="00411D09">
        <w:rPr>
          <w:rFonts w:ascii="Arial" w:hAnsi="Arial" w:cs="Arial"/>
          <w:i/>
          <w:iCs/>
          <w:sz w:val="20"/>
          <w:szCs w:val="20"/>
          <w:lang w:val="ca-ES"/>
        </w:rPr>
        <w:t>tracta</w:t>
      </w:r>
      <w:r w:rsidRPr="007619BE">
        <w:rPr>
          <w:rFonts w:ascii="Arial" w:hAnsi="Arial" w:cs="Arial"/>
          <w:i/>
          <w:iCs/>
          <w:sz w:val="20"/>
          <w:szCs w:val="20"/>
          <w:lang w:val="ca-ES"/>
        </w:rPr>
        <w:t xml:space="preserve"> d’una persona que no fa més de 10 anys que resideix a l’</w:t>
      </w:r>
      <w:r w:rsidR="00411D09" w:rsidRPr="007619BE">
        <w:rPr>
          <w:rFonts w:ascii="Arial" w:hAnsi="Arial" w:cs="Arial"/>
          <w:i/>
          <w:iCs/>
          <w:sz w:val="20"/>
          <w:szCs w:val="20"/>
          <w:lang w:val="ca-ES"/>
        </w:rPr>
        <w:t>illa</w:t>
      </w:r>
      <w:r w:rsidRPr="007619BE">
        <w:rPr>
          <w:rFonts w:ascii="Arial" w:hAnsi="Arial" w:cs="Arial"/>
          <w:i/>
          <w:iCs/>
          <w:sz w:val="20"/>
          <w:szCs w:val="20"/>
          <w:lang w:val="ca-ES"/>
        </w:rPr>
        <w:t xml:space="preserve"> de Mallorca o a l’</w:t>
      </w:r>
      <w:r w:rsidR="00411D09">
        <w:rPr>
          <w:rFonts w:ascii="Arial" w:hAnsi="Arial" w:cs="Arial"/>
          <w:i/>
          <w:iCs/>
          <w:sz w:val="20"/>
          <w:szCs w:val="20"/>
          <w:lang w:val="ca-ES"/>
        </w:rPr>
        <w:t>i</w:t>
      </w:r>
      <w:r w:rsidRPr="007619BE">
        <w:rPr>
          <w:rFonts w:ascii="Arial" w:hAnsi="Arial" w:cs="Arial"/>
          <w:i/>
          <w:iCs/>
          <w:sz w:val="20"/>
          <w:szCs w:val="20"/>
          <w:lang w:val="ca-ES"/>
        </w:rPr>
        <w:t>lla de Menorca, s’ha de demanar quin és el seu veïnatge civil: s’ha de recordar sempre que el veïnatge civil no és el que diu el testador o el notari, sinó el que ve determinat per la llei</w:t>
      </w:r>
      <w:r w:rsidR="001212A8">
        <w:rPr>
          <w:rFonts w:ascii="Arial" w:hAnsi="Arial" w:cs="Arial"/>
          <w:i/>
          <w:iCs/>
          <w:sz w:val="20"/>
          <w:szCs w:val="20"/>
          <w:lang w:val="ca-ES"/>
        </w:rPr>
        <w:t>.</w:t>
      </w:r>
    </w:p>
    <w:p w14:paraId="1645698E" w14:textId="0357851C" w:rsidR="00A31284" w:rsidRPr="007619BE" w:rsidRDefault="00A31284" w:rsidP="001F0D76">
      <w:pPr>
        <w:pStyle w:val="Prrafodelista"/>
        <w:numPr>
          <w:ilvl w:val="0"/>
          <w:numId w:val="1"/>
        </w:numPr>
        <w:ind w:left="567"/>
        <w:jc w:val="both"/>
        <w:rPr>
          <w:rFonts w:ascii="Arial" w:hAnsi="Arial" w:cs="Arial"/>
          <w:i/>
          <w:iCs/>
          <w:sz w:val="20"/>
          <w:szCs w:val="20"/>
          <w:lang w:val="ca-ES"/>
        </w:rPr>
      </w:pPr>
      <w:r w:rsidRPr="007619BE">
        <w:rPr>
          <w:rFonts w:ascii="Arial" w:hAnsi="Arial" w:cs="Arial"/>
          <w:i/>
          <w:iCs/>
          <w:sz w:val="20"/>
          <w:szCs w:val="20"/>
          <w:lang w:val="ca-ES"/>
        </w:rPr>
        <w:t xml:space="preserve">Si es </w:t>
      </w:r>
      <w:r w:rsidR="00411D09">
        <w:rPr>
          <w:rFonts w:ascii="Arial" w:hAnsi="Arial" w:cs="Arial"/>
          <w:i/>
          <w:iCs/>
          <w:sz w:val="20"/>
          <w:szCs w:val="20"/>
          <w:lang w:val="ca-ES"/>
        </w:rPr>
        <w:t>tracta</w:t>
      </w:r>
      <w:r w:rsidRPr="007619BE">
        <w:rPr>
          <w:rFonts w:ascii="Arial" w:hAnsi="Arial" w:cs="Arial"/>
          <w:i/>
          <w:iCs/>
          <w:sz w:val="20"/>
          <w:szCs w:val="20"/>
          <w:lang w:val="ca-ES"/>
        </w:rPr>
        <w:t xml:space="preserve"> d’un ciutadà espanyol resident a Espanya, s’ha de tenir en compte el que disposa l’article 9.8 del Codi </w:t>
      </w:r>
      <w:r w:rsidR="00411D09" w:rsidRPr="007619BE">
        <w:rPr>
          <w:rFonts w:ascii="Arial" w:hAnsi="Arial" w:cs="Arial"/>
          <w:i/>
          <w:iCs/>
          <w:sz w:val="20"/>
          <w:szCs w:val="20"/>
          <w:lang w:val="ca-ES"/>
        </w:rPr>
        <w:t>civil</w:t>
      </w:r>
      <w:r w:rsidRPr="007619BE">
        <w:rPr>
          <w:rFonts w:ascii="Arial" w:hAnsi="Arial" w:cs="Arial"/>
          <w:i/>
          <w:iCs/>
          <w:sz w:val="20"/>
          <w:szCs w:val="20"/>
          <w:lang w:val="ca-ES"/>
        </w:rPr>
        <w:t xml:space="preserve">: </w:t>
      </w:r>
      <w:bookmarkStart w:id="1" w:name="_Hlk116723839"/>
      <w:r w:rsidR="00411D09" w:rsidRPr="002F3767">
        <w:rPr>
          <w:rFonts w:ascii="Arial" w:hAnsi="Arial" w:cs="Arial"/>
          <w:i/>
          <w:iCs/>
          <w:sz w:val="20"/>
          <w:szCs w:val="20"/>
          <w:lang w:val="ca-ES"/>
        </w:rPr>
        <w:t xml:space="preserve">“La successió per causa de mort es regeix per la llei nacional del causant en el moment de la defunció, siguin quins siguin la naturalesa dels béns i el país on estiguin. Tanmateix, les disposicions fetes en testament i els pactes successoris ordenats de conformitat amb la llei nacional del testador o del disposador en el moment d’atorgar-lo conserven la validesa encara que sigui una altra la llei que regeixi la successió </w:t>
      </w:r>
      <w:r w:rsidR="00411D09" w:rsidRPr="002F3767">
        <w:rPr>
          <w:rFonts w:ascii="Arial" w:hAnsi="Arial" w:cs="Arial"/>
          <w:sz w:val="20"/>
          <w:szCs w:val="20"/>
          <w:lang w:val="ca-ES"/>
        </w:rPr>
        <w:t>[...]”.</w:t>
      </w:r>
      <w:bookmarkEnd w:id="1"/>
    </w:p>
    <w:p w14:paraId="7FEF1F4F" w14:textId="1B7A1BD9" w:rsidR="00A31284" w:rsidRPr="007619BE" w:rsidRDefault="00A31284" w:rsidP="001F0D76">
      <w:pPr>
        <w:pStyle w:val="Prrafodelista"/>
        <w:numPr>
          <w:ilvl w:val="0"/>
          <w:numId w:val="1"/>
        </w:numPr>
        <w:ind w:left="567"/>
        <w:jc w:val="both"/>
        <w:rPr>
          <w:rFonts w:ascii="Arial" w:hAnsi="Arial" w:cs="Arial"/>
          <w:i/>
          <w:iCs/>
          <w:sz w:val="20"/>
          <w:szCs w:val="20"/>
          <w:lang w:val="ca-ES"/>
        </w:rPr>
      </w:pPr>
      <w:r w:rsidRPr="007619BE">
        <w:rPr>
          <w:rFonts w:ascii="Arial" w:hAnsi="Arial" w:cs="Arial"/>
          <w:i/>
          <w:iCs/>
          <w:sz w:val="20"/>
          <w:szCs w:val="20"/>
          <w:lang w:val="ca-ES"/>
        </w:rPr>
        <w:t xml:space="preserve">Si es </w:t>
      </w:r>
      <w:r w:rsidR="00411D09">
        <w:rPr>
          <w:rFonts w:ascii="Arial" w:hAnsi="Arial" w:cs="Arial"/>
          <w:i/>
          <w:iCs/>
          <w:sz w:val="20"/>
          <w:szCs w:val="20"/>
          <w:lang w:val="ca-ES"/>
        </w:rPr>
        <w:t>tracta</w:t>
      </w:r>
      <w:r w:rsidRPr="007619BE">
        <w:rPr>
          <w:rFonts w:ascii="Arial" w:hAnsi="Arial" w:cs="Arial"/>
          <w:i/>
          <w:iCs/>
          <w:sz w:val="20"/>
          <w:szCs w:val="20"/>
          <w:lang w:val="ca-ES"/>
        </w:rPr>
        <w:t xml:space="preserve"> d’un mallorquí o menorquí o d’un ciutadà de nacionalitat diferent a l’espanyola subjectes al Reglament (UE) núm. 650/2012 del Parlament Europeu i del Consell, de 4 de juliol de 2012, relatiu a la competència, la llei aplicable, el reconeixement i l'execució de les resolucions, a l'acceptació i l'execució dels documents públics en matèria de successions </w:t>
      </w:r>
      <w:r w:rsidRPr="00411D09">
        <w:rPr>
          <w:rFonts w:ascii="Arial" w:hAnsi="Arial" w:cs="Arial"/>
          <w:sz w:val="20"/>
          <w:szCs w:val="20"/>
          <w:lang w:val="ca-ES"/>
        </w:rPr>
        <w:t>mortis causa</w:t>
      </w:r>
      <w:r w:rsidRPr="007619BE">
        <w:rPr>
          <w:rFonts w:ascii="Arial" w:hAnsi="Arial" w:cs="Arial"/>
          <w:i/>
          <w:iCs/>
          <w:sz w:val="20"/>
          <w:szCs w:val="20"/>
          <w:lang w:val="ca-ES"/>
        </w:rPr>
        <w:t xml:space="preserve"> i a la creació d'un certificat successori europeu, resulta imprescindible en el primer cas i convenient en el segon, declarar que designen com a llei aplicable a la seva successió la pròpia de les </w:t>
      </w:r>
      <w:r w:rsidR="00411D09" w:rsidRPr="007619BE">
        <w:rPr>
          <w:rFonts w:ascii="Arial" w:hAnsi="Arial" w:cs="Arial"/>
          <w:i/>
          <w:iCs/>
          <w:sz w:val="20"/>
          <w:szCs w:val="20"/>
          <w:lang w:val="ca-ES"/>
        </w:rPr>
        <w:t xml:space="preserve">illes </w:t>
      </w:r>
      <w:r w:rsidRPr="007619BE">
        <w:rPr>
          <w:rFonts w:ascii="Arial" w:hAnsi="Arial" w:cs="Arial"/>
          <w:i/>
          <w:iCs/>
          <w:sz w:val="20"/>
          <w:szCs w:val="20"/>
          <w:lang w:val="ca-ES"/>
        </w:rPr>
        <w:t>de Mallorca i de Menorca</w:t>
      </w:r>
      <w:r w:rsidR="00411D09">
        <w:rPr>
          <w:rFonts w:ascii="Arial" w:hAnsi="Arial" w:cs="Arial"/>
          <w:i/>
          <w:iCs/>
          <w:sz w:val="20"/>
          <w:szCs w:val="20"/>
          <w:lang w:val="ca-ES"/>
        </w:rPr>
        <w:t xml:space="preserve">. </w:t>
      </w:r>
      <w:r w:rsidR="001212A8">
        <w:rPr>
          <w:rFonts w:ascii="Arial" w:hAnsi="Arial" w:cs="Arial"/>
          <w:i/>
          <w:iCs/>
          <w:sz w:val="20"/>
          <w:szCs w:val="20"/>
          <w:lang w:val="ca-ES"/>
        </w:rPr>
        <w:t>Tanmateix</w:t>
      </w:r>
      <w:r w:rsidR="00411D09">
        <w:rPr>
          <w:rFonts w:ascii="Arial" w:hAnsi="Arial" w:cs="Arial"/>
          <w:i/>
          <w:iCs/>
          <w:sz w:val="20"/>
          <w:szCs w:val="20"/>
          <w:lang w:val="ca-ES"/>
        </w:rPr>
        <w:t>,</w:t>
      </w:r>
      <w:r w:rsidRPr="007619BE">
        <w:rPr>
          <w:rFonts w:ascii="Arial" w:hAnsi="Arial" w:cs="Arial"/>
          <w:i/>
          <w:iCs/>
          <w:sz w:val="20"/>
          <w:szCs w:val="20"/>
          <w:lang w:val="ca-ES"/>
        </w:rPr>
        <w:t xml:space="preserve"> aquest</w:t>
      </w:r>
      <w:r w:rsidR="00411D09">
        <w:rPr>
          <w:rFonts w:ascii="Arial" w:hAnsi="Arial" w:cs="Arial"/>
          <w:i/>
          <w:iCs/>
          <w:sz w:val="20"/>
          <w:szCs w:val="20"/>
          <w:lang w:val="ca-ES"/>
        </w:rPr>
        <w:t>a</w:t>
      </w:r>
      <w:r w:rsidRPr="007619BE">
        <w:rPr>
          <w:rFonts w:ascii="Arial" w:hAnsi="Arial" w:cs="Arial"/>
          <w:i/>
          <w:iCs/>
          <w:sz w:val="20"/>
          <w:szCs w:val="20"/>
          <w:lang w:val="ca-ES"/>
        </w:rPr>
        <w:t xml:space="preserve"> designació pot no ser efectiva</w:t>
      </w:r>
      <w:r w:rsidR="00411D09">
        <w:rPr>
          <w:rFonts w:ascii="Arial" w:hAnsi="Arial" w:cs="Arial"/>
          <w:i/>
          <w:iCs/>
          <w:sz w:val="20"/>
          <w:szCs w:val="20"/>
          <w:lang w:val="ca-ES"/>
        </w:rPr>
        <w:t>;</w:t>
      </w:r>
      <w:r w:rsidRPr="007619BE">
        <w:rPr>
          <w:rFonts w:ascii="Arial" w:hAnsi="Arial" w:cs="Arial"/>
          <w:i/>
          <w:iCs/>
          <w:sz w:val="20"/>
          <w:szCs w:val="20"/>
          <w:lang w:val="ca-ES"/>
        </w:rPr>
        <w:t xml:space="preserve"> </w:t>
      </w:r>
      <w:r w:rsidR="00411D09">
        <w:rPr>
          <w:rFonts w:ascii="Arial" w:hAnsi="Arial" w:cs="Arial"/>
          <w:i/>
          <w:iCs/>
          <w:sz w:val="20"/>
          <w:szCs w:val="20"/>
          <w:lang w:val="ca-ES"/>
        </w:rPr>
        <w:t xml:space="preserve">en aquest cas, cal atenir-se a </w:t>
      </w:r>
      <w:r w:rsidRPr="007619BE">
        <w:rPr>
          <w:rFonts w:ascii="Arial" w:hAnsi="Arial" w:cs="Arial"/>
          <w:i/>
          <w:iCs/>
          <w:sz w:val="20"/>
          <w:szCs w:val="20"/>
          <w:lang w:val="ca-ES"/>
        </w:rPr>
        <w:t>com interpreten els òrgans jurisdiccionals els articles 21, 22, 36 i 38 de</w:t>
      </w:r>
      <w:r w:rsidR="00411D09">
        <w:rPr>
          <w:rFonts w:ascii="Arial" w:hAnsi="Arial" w:cs="Arial"/>
          <w:i/>
          <w:iCs/>
          <w:sz w:val="20"/>
          <w:szCs w:val="20"/>
          <w:lang w:val="ca-ES"/>
        </w:rPr>
        <w:t xml:space="preserve">l </w:t>
      </w:r>
      <w:r w:rsidRPr="007619BE">
        <w:rPr>
          <w:rFonts w:ascii="Arial" w:hAnsi="Arial" w:cs="Arial"/>
          <w:i/>
          <w:iCs/>
          <w:sz w:val="20"/>
          <w:szCs w:val="20"/>
          <w:lang w:val="ca-ES"/>
        </w:rPr>
        <w:t>Reglament (UE) núm. 650/2012</w:t>
      </w:r>
      <w:r w:rsidR="00411D09">
        <w:rPr>
          <w:rFonts w:ascii="Arial" w:hAnsi="Arial" w:cs="Arial"/>
          <w:i/>
          <w:iCs/>
          <w:sz w:val="20"/>
          <w:szCs w:val="20"/>
          <w:lang w:val="ca-ES"/>
        </w:rPr>
        <w:t xml:space="preserve"> esmentat.</w:t>
      </w:r>
    </w:p>
    <w:p w14:paraId="139118C8" w14:textId="4861AE32" w:rsidR="00A31284" w:rsidRPr="007619BE" w:rsidRDefault="00244313" w:rsidP="001F0D76">
      <w:pPr>
        <w:pStyle w:val="HTMLconformatoprevio"/>
        <w:numPr>
          <w:ilvl w:val="0"/>
          <w:numId w:val="1"/>
        </w:numPr>
        <w:ind w:left="567"/>
        <w:jc w:val="both"/>
        <w:rPr>
          <w:rFonts w:ascii="Arial" w:eastAsiaTheme="minorHAnsi" w:hAnsi="Arial" w:cs="Arial"/>
          <w:i/>
          <w:iCs/>
          <w:lang w:val="ca-ES" w:eastAsia="en-US"/>
        </w:rPr>
      </w:pPr>
      <w:r w:rsidRPr="00244313">
        <w:rPr>
          <w:rFonts w:ascii="Arial" w:eastAsiaTheme="minorHAnsi" w:hAnsi="Arial" w:cs="Arial"/>
          <w:i/>
          <w:iCs/>
          <w:lang w:val="ca-ES" w:eastAsia="en-US"/>
        </w:rPr>
        <w:t>Si arran de l’aplicació del Reglament (UE) núm. 650/2012 esmentat, l’aplicació del dret civil de Mallorca i de Menorca respon al fet que resulta, clarament de totes les circumstàncies del cas, que el testador, en el moment d’atorgar el testament, manté un vincle manifestament més estret amb l’illa de Mallorca o de Menorca malgrat no viure-hi, és molt recomanable exposar-ho al testament. Tanmateix, aquesta explicació pot no ser efectiva; en aquest cas, caldrà atenir-se a com interpreten els òrgans jurisdiccionals els articles 21, 22, 36 i 38 del Reglament (UE) núm. 650/2012 esmentat</w:t>
      </w:r>
      <w:r w:rsidR="001F0D76">
        <w:rPr>
          <w:rFonts w:ascii="Arial" w:eastAsiaTheme="minorHAnsi" w:hAnsi="Arial" w:cs="Arial"/>
          <w:i/>
          <w:iCs/>
          <w:lang w:val="ca-ES" w:eastAsia="en-US"/>
        </w:rPr>
        <w:t>.</w:t>
      </w:r>
    </w:p>
    <w:p w14:paraId="64D0B502" w14:textId="77777777" w:rsidR="00A31284" w:rsidRPr="007619BE" w:rsidRDefault="00A31284" w:rsidP="001F0D76">
      <w:pPr>
        <w:pStyle w:val="Textonotaalfinal"/>
        <w:jc w:val="both"/>
      </w:pPr>
    </w:p>
  </w:endnote>
  <w:endnote w:id="3">
    <w:p w14:paraId="68D750C8" w14:textId="3E206F1A" w:rsidR="007619BE" w:rsidRPr="007619BE" w:rsidRDefault="007619BE" w:rsidP="001F0D76">
      <w:pPr>
        <w:pStyle w:val="HTMLconformatoprevio"/>
        <w:ind w:left="142" w:hanging="142"/>
        <w:jc w:val="both"/>
        <w:rPr>
          <w:rFonts w:ascii="Arial" w:eastAsiaTheme="minorHAnsi" w:hAnsi="Arial" w:cs="Arial"/>
          <w:i/>
          <w:iCs/>
          <w:lang w:val="ca-ES" w:eastAsia="en-US"/>
        </w:rPr>
      </w:pPr>
      <w:r w:rsidRPr="007619BE">
        <w:rPr>
          <w:rStyle w:val="Refdenotaalfinal"/>
          <w:rFonts w:ascii="Arial" w:hAnsi="Arial" w:cs="Arial"/>
        </w:rPr>
        <w:endnoteRef/>
      </w:r>
      <w:r w:rsidRPr="007619BE">
        <w:rPr>
          <w:lang w:val="ca-ES"/>
        </w:rPr>
        <w:t xml:space="preserve"> </w:t>
      </w:r>
      <w:r w:rsidRPr="007619BE">
        <w:rPr>
          <w:rFonts w:ascii="Arial" w:eastAsiaTheme="minorHAnsi" w:hAnsi="Arial" w:cs="Arial"/>
          <w:i/>
          <w:iCs/>
          <w:lang w:val="ca-ES" w:eastAsia="en-US"/>
        </w:rPr>
        <w:t xml:space="preserve">D’acord amb el que disposa l’article 15 </w:t>
      </w:r>
      <w:hyperlink r:id="rId6" w:history="1">
        <w:r w:rsidRPr="00E41487">
          <w:rPr>
            <w:rStyle w:val="Hipervnculo"/>
            <w:rFonts w:ascii="Arial" w:eastAsiaTheme="minorHAnsi" w:hAnsi="Arial" w:cs="Arial"/>
            <w:i/>
            <w:iCs/>
            <w:lang w:val="ca-ES" w:eastAsia="en-US"/>
          </w:rPr>
          <w:t>CDCIB</w:t>
        </w:r>
      </w:hyperlink>
      <w:r w:rsidRPr="007619BE">
        <w:rPr>
          <w:rFonts w:ascii="Arial" w:eastAsiaTheme="minorHAnsi" w:hAnsi="Arial" w:cs="Arial"/>
          <w:i/>
          <w:iCs/>
          <w:lang w:val="ca-ES" w:eastAsia="en-US"/>
        </w:rPr>
        <w:t>, quan l’hereu de cosa certa no concorr amb cap altr</w:t>
      </w:r>
      <w:r w:rsidR="00411D09">
        <w:rPr>
          <w:rFonts w:ascii="Arial" w:eastAsiaTheme="minorHAnsi" w:hAnsi="Arial" w:cs="Arial"/>
          <w:i/>
          <w:iCs/>
          <w:lang w:val="ca-ES" w:eastAsia="en-US"/>
        </w:rPr>
        <w:t>e</w:t>
      </w:r>
      <w:r w:rsidRPr="007619BE">
        <w:rPr>
          <w:rFonts w:ascii="Arial" w:eastAsiaTheme="minorHAnsi" w:hAnsi="Arial" w:cs="Arial"/>
          <w:i/>
          <w:iCs/>
          <w:lang w:val="ca-ES" w:eastAsia="en-US"/>
        </w:rPr>
        <w:t xml:space="preserve"> tipus d’hereu o ho fa només amb altres hereus de cosa certa</w:t>
      </w:r>
      <w:r w:rsidR="00AD7F24">
        <w:rPr>
          <w:rFonts w:ascii="Arial" w:eastAsiaTheme="minorHAnsi" w:hAnsi="Arial" w:cs="Arial"/>
          <w:i/>
          <w:iCs/>
          <w:lang w:val="ca-ES" w:eastAsia="en-US"/>
        </w:rPr>
        <w:t>,</w:t>
      </w:r>
      <w:r w:rsidRPr="007619BE">
        <w:rPr>
          <w:rFonts w:ascii="Arial" w:eastAsiaTheme="minorHAnsi" w:hAnsi="Arial" w:cs="Arial"/>
          <w:i/>
          <w:iCs/>
          <w:lang w:val="ca-ES" w:eastAsia="en-US"/>
        </w:rPr>
        <w:t xml:space="preserve"> en el primer supòsit, l’hereu de cosa certa tindrà la consideració de legatari de la cosa certa i d’hereu universal respecte a la resta de l’herència</w:t>
      </w:r>
      <w:r w:rsidR="00AD7F24">
        <w:rPr>
          <w:rFonts w:ascii="Arial" w:eastAsiaTheme="minorHAnsi" w:hAnsi="Arial" w:cs="Arial"/>
          <w:i/>
          <w:iCs/>
          <w:lang w:val="ca-ES" w:eastAsia="en-US"/>
        </w:rPr>
        <w:t>.</w:t>
      </w:r>
    </w:p>
    <w:p w14:paraId="3F8F61F9" w14:textId="2742F42E" w:rsidR="007619BE" w:rsidRPr="007619BE" w:rsidRDefault="007619BE" w:rsidP="001F0D76">
      <w:pPr>
        <w:pStyle w:val="HTMLconformatoprevio"/>
        <w:ind w:left="142" w:hanging="142"/>
        <w:jc w:val="both"/>
        <w:rPr>
          <w:rFonts w:ascii="Arial" w:eastAsiaTheme="minorHAnsi" w:hAnsi="Arial" w:cs="Arial"/>
          <w:i/>
          <w:iCs/>
          <w:lang w:val="ca-ES" w:eastAsia="en-US"/>
        </w:rPr>
      </w:pPr>
    </w:p>
    <w:p w14:paraId="7AAE6A4A" w14:textId="15B9C6EE" w:rsidR="007619BE" w:rsidRPr="007619BE" w:rsidRDefault="007619BE" w:rsidP="001F0D76">
      <w:pPr>
        <w:pStyle w:val="HTMLconformatoprevio"/>
        <w:ind w:left="142" w:hanging="142"/>
        <w:jc w:val="both"/>
        <w:rPr>
          <w:rFonts w:ascii="Arial" w:eastAsiaTheme="minorHAnsi" w:hAnsi="Arial" w:cs="Arial"/>
          <w:i/>
          <w:iCs/>
          <w:lang w:val="ca-ES" w:eastAsia="en-US"/>
        </w:rPr>
      </w:pPr>
      <w:r w:rsidRPr="007619BE">
        <w:rPr>
          <w:rFonts w:ascii="Arial" w:eastAsiaTheme="minorHAnsi" w:hAnsi="Arial" w:cs="Arial"/>
          <w:i/>
          <w:iCs/>
          <w:lang w:val="ca-ES" w:eastAsia="en-US"/>
        </w:rPr>
        <w:tab/>
      </w:r>
    </w:p>
    <w:p w14:paraId="679F3C0B" w14:textId="10309B1D" w:rsidR="007619BE" w:rsidRPr="007619BE" w:rsidRDefault="007619BE" w:rsidP="001F0D76">
      <w:pPr>
        <w:pStyle w:val="Textonotaalfinal"/>
        <w:jc w:val="both"/>
        <w:rPr>
          <w:lang w:val="ca-ES"/>
        </w:rPr>
      </w:pPr>
    </w:p>
  </w:endnote>
  <w:endnote w:id="4">
    <w:p w14:paraId="0969CB3F" w14:textId="44C9E715" w:rsidR="007619BE" w:rsidRDefault="007619BE" w:rsidP="001F0D76">
      <w:pPr>
        <w:pStyle w:val="Textonotaalfinal"/>
        <w:jc w:val="both"/>
        <w:rPr>
          <w:rFonts w:ascii="Arial" w:hAnsi="Arial" w:cs="Arial"/>
          <w:i/>
          <w:iCs/>
          <w:lang w:val="ca-ES"/>
        </w:rPr>
      </w:pPr>
      <w:r>
        <w:rPr>
          <w:rStyle w:val="Refdenotaalfinal"/>
        </w:rPr>
        <w:endnoteRef/>
      </w:r>
      <w:r w:rsidRPr="007619BE">
        <w:rPr>
          <w:lang w:val="ca-ES"/>
        </w:rPr>
        <w:t xml:space="preserve"> </w:t>
      </w:r>
      <w:r w:rsidRPr="007619BE">
        <w:rPr>
          <w:rFonts w:ascii="Arial" w:hAnsi="Arial" w:cs="Arial"/>
          <w:i/>
          <w:iCs/>
          <w:lang w:val="ca-ES"/>
        </w:rPr>
        <w:t xml:space="preserve">D’acord amb el que disposa l’article 15 </w:t>
      </w:r>
      <w:hyperlink r:id="rId7" w:history="1">
        <w:r w:rsidRPr="00E41487">
          <w:rPr>
            <w:rStyle w:val="Hipervnculo"/>
            <w:rFonts w:ascii="Arial" w:hAnsi="Arial" w:cs="Arial"/>
            <w:i/>
            <w:iCs/>
            <w:lang w:val="ca-ES"/>
          </w:rPr>
          <w:t>CDCIB</w:t>
        </w:r>
      </w:hyperlink>
      <w:r w:rsidRPr="007619BE">
        <w:rPr>
          <w:rFonts w:ascii="Arial" w:hAnsi="Arial" w:cs="Arial"/>
          <w:i/>
          <w:iCs/>
          <w:lang w:val="ca-ES"/>
        </w:rPr>
        <w:t>, quan l’hereu de cosa certa no concorr amb cap altr</w:t>
      </w:r>
      <w:r w:rsidR="001212A8">
        <w:rPr>
          <w:rFonts w:ascii="Arial" w:hAnsi="Arial" w:cs="Arial"/>
          <w:i/>
          <w:iCs/>
          <w:lang w:val="ca-ES"/>
        </w:rPr>
        <w:t>e</w:t>
      </w:r>
      <w:r w:rsidRPr="007619BE">
        <w:rPr>
          <w:rFonts w:ascii="Arial" w:hAnsi="Arial" w:cs="Arial"/>
          <w:i/>
          <w:iCs/>
          <w:lang w:val="ca-ES"/>
        </w:rPr>
        <w:t xml:space="preserve"> tipus d’hereu o ho fa només amb altres hereus de cosa certa</w:t>
      </w:r>
      <w:r>
        <w:rPr>
          <w:rFonts w:ascii="Arial" w:hAnsi="Arial" w:cs="Arial"/>
          <w:i/>
          <w:iCs/>
          <w:lang w:val="ca-ES"/>
        </w:rPr>
        <w:t xml:space="preserve">, </w:t>
      </w:r>
      <w:r w:rsidRPr="007619BE">
        <w:rPr>
          <w:rFonts w:ascii="Arial" w:hAnsi="Arial" w:cs="Arial"/>
          <w:i/>
          <w:iCs/>
          <w:lang w:val="ca-ES"/>
        </w:rPr>
        <w:t xml:space="preserve">en el segon supòsit, els hereus de cosa certa </w:t>
      </w:r>
      <w:r w:rsidR="00D90885">
        <w:rPr>
          <w:rFonts w:ascii="Arial" w:hAnsi="Arial" w:cs="Arial"/>
          <w:i/>
          <w:iCs/>
          <w:lang w:val="ca-ES"/>
        </w:rPr>
        <w:t>se’n c</w:t>
      </w:r>
      <w:r w:rsidR="00E82445">
        <w:rPr>
          <w:rFonts w:ascii="Arial" w:hAnsi="Arial" w:cs="Arial"/>
          <w:i/>
          <w:iCs/>
          <w:lang w:val="ca-ES"/>
        </w:rPr>
        <w:t>onsideraran legataris d’aquesta i, quant a la resta de l’herència, tindran el caràcter d’hereus universals, per parts iguals si fossin diversos.</w:t>
      </w:r>
    </w:p>
    <w:p w14:paraId="076F5CAA" w14:textId="77777777" w:rsidR="007619BE" w:rsidRPr="007619BE" w:rsidRDefault="007619BE" w:rsidP="001F0D76">
      <w:pPr>
        <w:pStyle w:val="Textonotaalfinal"/>
        <w:jc w:val="both"/>
        <w:rPr>
          <w:lang w:val="ca-ES"/>
        </w:rPr>
      </w:pPr>
    </w:p>
  </w:endnote>
  <w:endnote w:id="5">
    <w:p w14:paraId="11B14C46" w14:textId="168DA2EA" w:rsidR="007619BE" w:rsidRDefault="007619BE" w:rsidP="001F0D76">
      <w:pPr>
        <w:pStyle w:val="Textonotaalfinal"/>
        <w:jc w:val="both"/>
        <w:rPr>
          <w:rFonts w:ascii="Arial" w:hAnsi="Arial" w:cs="Arial"/>
          <w:i/>
          <w:iCs/>
          <w:lang w:val="ca-ES"/>
        </w:rPr>
      </w:pPr>
      <w:r>
        <w:rPr>
          <w:rStyle w:val="Refdenotaalfinal"/>
        </w:rPr>
        <w:endnoteRef/>
      </w:r>
      <w:r w:rsidRPr="007619BE">
        <w:rPr>
          <w:lang w:val="ca-ES"/>
        </w:rPr>
        <w:t xml:space="preserve"> </w:t>
      </w:r>
      <w:r w:rsidRPr="007619BE">
        <w:rPr>
          <w:rFonts w:ascii="Arial" w:hAnsi="Arial" w:cs="Arial"/>
          <w:i/>
          <w:iCs/>
          <w:lang w:val="ca-ES"/>
        </w:rPr>
        <w:t xml:space="preserve">D’acord amb el que disposa l’article 15 </w:t>
      </w:r>
      <w:hyperlink r:id="rId8" w:history="1">
        <w:r w:rsidRPr="00E41487">
          <w:rPr>
            <w:rStyle w:val="Hipervnculo"/>
            <w:rFonts w:ascii="Arial" w:hAnsi="Arial" w:cs="Arial"/>
            <w:i/>
            <w:iCs/>
            <w:lang w:val="ca-ES"/>
          </w:rPr>
          <w:t>C</w:t>
        </w:r>
        <w:r w:rsidRPr="00E41487">
          <w:rPr>
            <w:rStyle w:val="Hipervnculo"/>
            <w:rFonts w:ascii="Arial" w:hAnsi="Arial" w:cs="Arial"/>
            <w:i/>
            <w:iCs/>
            <w:lang w:val="ca-ES"/>
          </w:rPr>
          <w:t>D</w:t>
        </w:r>
        <w:r w:rsidRPr="00E41487">
          <w:rPr>
            <w:rStyle w:val="Hipervnculo"/>
            <w:rFonts w:ascii="Arial" w:hAnsi="Arial" w:cs="Arial"/>
            <w:i/>
            <w:iCs/>
            <w:lang w:val="ca-ES"/>
          </w:rPr>
          <w:t>CIB</w:t>
        </w:r>
      </w:hyperlink>
      <w:r w:rsidRPr="007619BE">
        <w:rPr>
          <w:rFonts w:ascii="Arial" w:hAnsi="Arial" w:cs="Arial"/>
          <w:i/>
          <w:iCs/>
          <w:lang w:val="ca-ES"/>
        </w:rPr>
        <w:t xml:space="preserve">, en el tercer supòsit, vist que l’hereu de cosa certa concorr amb un altre hereu que no té la consideració d’hereu de cosa certa (sinó, en aquest cas, d’hereu universal), l’hereu de cosa certa només </w:t>
      </w:r>
      <w:r w:rsidR="001212A8">
        <w:rPr>
          <w:rFonts w:ascii="Arial" w:hAnsi="Arial" w:cs="Arial"/>
          <w:i/>
          <w:iCs/>
          <w:lang w:val="ca-ES"/>
        </w:rPr>
        <w:t>té</w:t>
      </w:r>
      <w:r w:rsidRPr="007619BE">
        <w:rPr>
          <w:rFonts w:ascii="Arial" w:hAnsi="Arial" w:cs="Arial"/>
          <w:i/>
          <w:iCs/>
          <w:lang w:val="ca-ES"/>
        </w:rPr>
        <w:t xml:space="preserve"> la consideració de legatari.</w:t>
      </w:r>
    </w:p>
    <w:p w14:paraId="1154EAE8" w14:textId="01C47FE8" w:rsidR="000568E2" w:rsidRDefault="000568E2" w:rsidP="001F0D76">
      <w:pPr>
        <w:pStyle w:val="Textonotaalfinal"/>
        <w:jc w:val="both"/>
        <w:rPr>
          <w:rFonts w:ascii="Arial" w:hAnsi="Arial" w:cs="Arial"/>
          <w:i/>
          <w:iCs/>
          <w:lang w:val="ca-ES"/>
        </w:rPr>
      </w:pPr>
    </w:p>
    <w:p w14:paraId="6A6B8E8B" w14:textId="3B484B3B" w:rsidR="000568E2" w:rsidRDefault="000568E2" w:rsidP="001F0D76">
      <w:pPr>
        <w:pStyle w:val="Textonotaalfinal"/>
        <w:jc w:val="both"/>
        <w:rPr>
          <w:rFonts w:ascii="Arial" w:hAnsi="Arial" w:cs="Arial"/>
          <w:i/>
          <w:iCs/>
          <w:lang w:val="ca-ES"/>
        </w:rPr>
      </w:pPr>
    </w:p>
    <w:p w14:paraId="5F7AF404" w14:textId="0AF038A4" w:rsidR="000568E2" w:rsidRDefault="000568E2" w:rsidP="001F0D76">
      <w:pPr>
        <w:pStyle w:val="Textonotaalfinal"/>
        <w:jc w:val="both"/>
        <w:rPr>
          <w:rFonts w:ascii="Arial" w:hAnsi="Arial" w:cs="Arial"/>
          <w:i/>
          <w:iCs/>
          <w:lang w:val="ca-ES"/>
        </w:rPr>
      </w:pPr>
    </w:p>
    <w:p w14:paraId="1188B24D" w14:textId="201C4720" w:rsidR="000568E2" w:rsidRPr="00D41309" w:rsidRDefault="000568E2" w:rsidP="000568E2">
      <w:pPr>
        <w:tabs>
          <w:tab w:val="left" w:pos="5103"/>
        </w:tabs>
        <w:spacing w:line="360" w:lineRule="auto"/>
        <w:jc w:val="both"/>
        <w:rPr>
          <w:rFonts w:ascii="Arial" w:hAnsi="Arial" w:cs="Arial"/>
          <w:i/>
          <w:iCs/>
          <w:sz w:val="18"/>
          <w:szCs w:val="18"/>
          <w:lang w:val="ca-ES"/>
        </w:rPr>
      </w:pPr>
      <w:r w:rsidRPr="00D41309">
        <w:rPr>
          <w:rFonts w:ascii="Arial" w:hAnsi="Arial" w:cs="Arial"/>
          <w:i/>
          <w:iCs/>
          <w:sz w:val="18"/>
          <w:szCs w:val="18"/>
          <w:lang w:val="ca-ES"/>
        </w:rPr>
        <w:t xml:space="preserve">Nota: </w:t>
      </w:r>
      <w:r w:rsidR="00D41309" w:rsidRPr="00D41309">
        <w:rPr>
          <w:rFonts w:ascii="Arial" w:hAnsi="Arial" w:cs="Arial"/>
          <w:i/>
          <w:iCs/>
          <w:sz w:val="18"/>
          <w:szCs w:val="18"/>
          <w:lang w:val="ca-ES"/>
        </w:rPr>
        <w:t>aquest formulari s’ha elaborat gràcies a la col·laboració de la Universitat de les Illes Balears i el Govern de les Illes Balears. L</w:t>
      </w:r>
      <w:r w:rsidRPr="00D41309">
        <w:rPr>
          <w:rFonts w:ascii="Arial" w:hAnsi="Arial" w:cs="Arial"/>
          <w:i/>
          <w:iCs/>
          <w:sz w:val="18"/>
          <w:szCs w:val="18"/>
          <w:lang w:val="ca-ES"/>
        </w:rPr>
        <w:t xml:space="preserve">’autor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w:t>
      </w:r>
      <w:bookmarkStart w:id="2" w:name="_Hlk97203260"/>
      <w:r w:rsidRPr="00D41309">
        <w:rPr>
          <w:rFonts w:ascii="Arial" w:hAnsi="Arial" w:cs="Arial"/>
          <w:i/>
          <w:iCs/>
          <w:sz w:val="18"/>
          <w:szCs w:val="18"/>
          <w:lang w:val="ca-ES"/>
        </w:rPr>
        <w:t>atès que es tracta d’un model creat per al foment del català a l’àmbit del dret.</w:t>
      </w:r>
      <w:bookmarkEnd w:id="2"/>
      <w:r w:rsidRPr="00D41309">
        <w:rPr>
          <w:rFonts w:ascii="Arial" w:hAnsi="Arial" w:cs="Arial"/>
          <w:i/>
          <w:iCs/>
          <w:sz w:val="18"/>
          <w:szCs w:val="18"/>
          <w:lang w:val="ca-ES"/>
        </w:rPr>
        <w:fldChar w:fldCharType="begin"/>
      </w:r>
      <w:r w:rsidRPr="00D41309">
        <w:rPr>
          <w:rFonts w:ascii="Arial" w:hAnsi="Arial" w:cs="Arial"/>
          <w:i/>
          <w:iCs/>
          <w:sz w:val="18"/>
          <w:szCs w:val="18"/>
          <w:lang w:val="ca-ES"/>
        </w:rPr>
        <w:instrText xml:space="preserve"> SET  DATEMAIL "29E5MV94"  </w:instrText>
      </w:r>
      <w:r w:rsidRPr="00D41309">
        <w:rPr>
          <w:rFonts w:ascii="Arial" w:hAnsi="Arial" w:cs="Arial"/>
          <w:i/>
          <w:iCs/>
          <w:sz w:val="18"/>
          <w:szCs w:val="18"/>
          <w:lang w:val="ca-ES"/>
        </w:rPr>
        <w:fldChar w:fldCharType="separate"/>
      </w:r>
      <w:bookmarkStart w:id="3" w:name="DATEMAIL"/>
      <w:r w:rsidRPr="00D41309">
        <w:rPr>
          <w:rFonts w:ascii="Arial" w:hAnsi="Arial" w:cs="Arial"/>
          <w:i/>
          <w:iCs/>
          <w:sz w:val="18"/>
          <w:szCs w:val="18"/>
          <w:lang w:val="ca-ES"/>
        </w:rPr>
        <w:t>29E5MV94</w:t>
      </w:r>
      <w:bookmarkEnd w:id="3"/>
      <w:r w:rsidRPr="00D41309">
        <w:rPr>
          <w:rFonts w:ascii="Arial" w:hAnsi="Arial" w:cs="Arial"/>
          <w:i/>
          <w:iCs/>
          <w:sz w:val="18"/>
          <w:szCs w:val="18"/>
          <w:lang w:val="ca-ES"/>
        </w:rPr>
        <w:fldChar w:fldCharType="end"/>
      </w:r>
    </w:p>
    <w:p w14:paraId="3CB9905E" w14:textId="77777777" w:rsidR="000568E2" w:rsidRPr="000568E2" w:rsidRDefault="000568E2" w:rsidP="001F0D76">
      <w:pPr>
        <w:pStyle w:val="Textonotaalfinal"/>
        <w:jc w:val="both"/>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8A11E0" w14:textId="77777777" w:rsidR="00CA0B64" w:rsidRDefault="00CA0B64" w:rsidP="000913F7">
      <w:pPr>
        <w:spacing w:after="0" w:line="240" w:lineRule="auto"/>
      </w:pPr>
      <w:r>
        <w:separator/>
      </w:r>
    </w:p>
  </w:footnote>
  <w:footnote w:type="continuationSeparator" w:id="0">
    <w:p w14:paraId="0677CB47" w14:textId="77777777" w:rsidR="00CA0B64" w:rsidRDefault="00CA0B64" w:rsidP="000913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E072BA"/>
    <w:multiLevelType w:val="hybridMultilevel"/>
    <w:tmpl w:val="43744B2A"/>
    <w:lvl w:ilvl="0" w:tplc="04030001">
      <w:start w:val="1"/>
      <w:numFmt w:val="bullet"/>
      <w:lvlText w:val=""/>
      <w:lvlJc w:val="left"/>
      <w:pPr>
        <w:ind w:left="1146" w:hanging="360"/>
      </w:pPr>
      <w:rPr>
        <w:rFonts w:ascii="Symbol" w:hAnsi="Symbol" w:hint="default"/>
      </w:rPr>
    </w:lvl>
    <w:lvl w:ilvl="1" w:tplc="04030003" w:tentative="1">
      <w:start w:val="1"/>
      <w:numFmt w:val="bullet"/>
      <w:lvlText w:val="o"/>
      <w:lvlJc w:val="left"/>
      <w:pPr>
        <w:ind w:left="1866" w:hanging="360"/>
      </w:pPr>
      <w:rPr>
        <w:rFonts w:ascii="Courier New" w:hAnsi="Courier New" w:cs="Courier New" w:hint="default"/>
      </w:rPr>
    </w:lvl>
    <w:lvl w:ilvl="2" w:tplc="04030005" w:tentative="1">
      <w:start w:val="1"/>
      <w:numFmt w:val="bullet"/>
      <w:lvlText w:val=""/>
      <w:lvlJc w:val="left"/>
      <w:pPr>
        <w:ind w:left="2586" w:hanging="360"/>
      </w:pPr>
      <w:rPr>
        <w:rFonts w:ascii="Wingdings" w:hAnsi="Wingdings" w:hint="default"/>
      </w:rPr>
    </w:lvl>
    <w:lvl w:ilvl="3" w:tplc="04030001" w:tentative="1">
      <w:start w:val="1"/>
      <w:numFmt w:val="bullet"/>
      <w:lvlText w:val=""/>
      <w:lvlJc w:val="left"/>
      <w:pPr>
        <w:ind w:left="3306" w:hanging="360"/>
      </w:pPr>
      <w:rPr>
        <w:rFonts w:ascii="Symbol" w:hAnsi="Symbol" w:hint="default"/>
      </w:rPr>
    </w:lvl>
    <w:lvl w:ilvl="4" w:tplc="04030003" w:tentative="1">
      <w:start w:val="1"/>
      <w:numFmt w:val="bullet"/>
      <w:lvlText w:val="o"/>
      <w:lvlJc w:val="left"/>
      <w:pPr>
        <w:ind w:left="4026" w:hanging="360"/>
      </w:pPr>
      <w:rPr>
        <w:rFonts w:ascii="Courier New" w:hAnsi="Courier New" w:cs="Courier New" w:hint="default"/>
      </w:rPr>
    </w:lvl>
    <w:lvl w:ilvl="5" w:tplc="04030005" w:tentative="1">
      <w:start w:val="1"/>
      <w:numFmt w:val="bullet"/>
      <w:lvlText w:val=""/>
      <w:lvlJc w:val="left"/>
      <w:pPr>
        <w:ind w:left="4746" w:hanging="360"/>
      </w:pPr>
      <w:rPr>
        <w:rFonts w:ascii="Wingdings" w:hAnsi="Wingdings" w:hint="default"/>
      </w:rPr>
    </w:lvl>
    <w:lvl w:ilvl="6" w:tplc="04030001" w:tentative="1">
      <w:start w:val="1"/>
      <w:numFmt w:val="bullet"/>
      <w:lvlText w:val=""/>
      <w:lvlJc w:val="left"/>
      <w:pPr>
        <w:ind w:left="5466" w:hanging="360"/>
      </w:pPr>
      <w:rPr>
        <w:rFonts w:ascii="Symbol" w:hAnsi="Symbol" w:hint="default"/>
      </w:rPr>
    </w:lvl>
    <w:lvl w:ilvl="7" w:tplc="04030003" w:tentative="1">
      <w:start w:val="1"/>
      <w:numFmt w:val="bullet"/>
      <w:lvlText w:val="o"/>
      <w:lvlJc w:val="left"/>
      <w:pPr>
        <w:ind w:left="6186" w:hanging="360"/>
      </w:pPr>
      <w:rPr>
        <w:rFonts w:ascii="Courier New" w:hAnsi="Courier New" w:cs="Courier New" w:hint="default"/>
      </w:rPr>
    </w:lvl>
    <w:lvl w:ilvl="8" w:tplc="04030005" w:tentative="1">
      <w:start w:val="1"/>
      <w:numFmt w:val="bullet"/>
      <w:lvlText w:val=""/>
      <w:lvlJc w:val="left"/>
      <w:pPr>
        <w:ind w:left="6906" w:hanging="360"/>
      </w:pPr>
      <w:rPr>
        <w:rFonts w:ascii="Wingdings" w:hAnsi="Wingdings" w:hint="default"/>
      </w:rPr>
    </w:lvl>
  </w:abstractNum>
  <w:num w:numId="1" w16cid:durableId="2121946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08"/>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58F"/>
    <w:rsid w:val="000265BE"/>
    <w:rsid w:val="000568E2"/>
    <w:rsid w:val="00073FA9"/>
    <w:rsid w:val="000913F7"/>
    <w:rsid w:val="00102068"/>
    <w:rsid w:val="00117F42"/>
    <w:rsid w:val="001212A8"/>
    <w:rsid w:val="00162231"/>
    <w:rsid w:val="001F0D76"/>
    <w:rsid w:val="00216418"/>
    <w:rsid w:val="00244313"/>
    <w:rsid w:val="00266EDB"/>
    <w:rsid w:val="002C7EFC"/>
    <w:rsid w:val="00304F6E"/>
    <w:rsid w:val="003E03B3"/>
    <w:rsid w:val="00411D09"/>
    <w:rsid w:val="0045629D"/>
    <w:rsid w:val="004D3946"/>
    <w:rsid w:val="0056758F"/>
    <w:rsid w:val="005D6095"/>
    <w:rsid w:val="006503F5"/>
    <w:rsid w:val="00667E26"/>
    <w:rsid w:val="006C3DC1"/>
    <w:rsid w:val="007053FB"/>
    <w:rsid w:val="007178DF"/>
    <w:rsid w:val="0073646F"/>
    <w:rsid w:val="007442D7"/>
    <w:rsid w:val="007619BE"/>
    <w:rsid w:val="007D48F7"/>
    <w:rsid w:val="00857AE3"/>
    <w:rsid w:val="00895E3A"/>
    <w:rsid w:val="00A31284"/>
    <w:rsid w:val="00A62F72"/>
    <w:rsid w:val="00A7757D"/>
    <w:rsid w:val="00AA1287"/>
    <w:rsid w:val="00AC41E7"/>
    <w:rsid w:val="00AD7F24"/>
    <w:rsid w:val="00AF4B24"/>
    <w:rsid w:val="00B05965"/>
    <w:rsid w:val="00C55397"/>
    <w:rsid w:val="00CA0B64"/>
    <w:rsid w:val="00D41309"/>
    <w:rsid w:val="00D90885"/>
    <w:rsid w:val="00D9159F"/>
    <w:rsid w:val="00DA119E"/>
    <w:rsid w:val="00E41487"/>
    <w:rsid w:val="00E82445"/>
    <w:rsid w:val="00E96493"/>
    <w:rsid w:val="00EC6C8C"/>
    <w:rsid w:val="00F36F1E"/>
    <w:rsid w:val="00FC04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65EF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9B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unhideWhenUsed/>
    <w:rsid w:val="00D9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D9159F"/>
    <w:rPr>
      <w:rFonts w:ascii="Courier New" w:eastAsia="Times New Roman" w:hAnsi="Courier New" w:cs="Courier New"/>
      <w:sz w:val="20"/>
      <w:szCs w:val="20"/>
      <w:lang w:eastAsia="es-ES"/>
    </w:rPr>
  </w:style>
  <w:style w:type="character" w:customStyle="1" w:styleId="y2iqfc">
    <w:name w:val="y2iqfc"/>
    <w:basedOn w:val="Fuentedeprrafopredeter"/>
    <w:rsid w:val="00D9159F"/>
  </w:style>
  <w:style w:type="paragraph" w:styleId="Textonotapie">
    <w:name w:val="footnote text"/>
    <w:basedOn w:val="Normal"/>
    <w:link w:val="TextonotapieCar"/>
    <w:uiPriority w:val="99"/>
    <w:semiHidden/>
    <w:unhideWhenUsed/>
    <w:rsid w:val="000913F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913F7"/>
    <w:rPr>
      <w:sz w:val="20"/>
      <w:szCs w:val="20"/>
    </w:rPr>
  </w:style>
  <w:style w:type="character" w:styleId="Refdenotaalpie">
    <w:name w:val="footnote reference"/>
    <w:basedOn w:val="Fuentedeprrafopredeter"/>
    <w:uiPriority w:val="99"/>
    <w:semiHidden/>
    <w:unhideWhenUsed/>
    <w:rsid w:val="000913F7"/>
    <w:rPr>
      <w:vertAlign w:val="superscript"/>
    </w:rPr>
  </w:style>
  <w:style w:type="paragraph" w:styleId="Textonotaalfinal">
    <w:name w:val="endnote text"/>
    <w:basedOn w:val="Normal"/>
    <w:link w:val="TextonotaalfinalCar"/>
    <w:uiPriority w:val="99"/>
    <w:semiHidden/>
    <w:unhideWhenUsed/>
    <w:rsid w:val="00A31284"/>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31284"/>
    <w:rPr>
      <w:sz w:val="20"/>
      <w:szCs w:val="20"/>
    </w:rPr>
  </w:style>
  <w:style w:type="character" w:styleId="Refdenotaalfinal">
    <w:name w:val="endnote reference"/>
    <w:basedOn w:val="Fuentedeprrafopredeter"/>
    <w:uiPriority w:val="99"/>
    <w:semiHidden/>
    <w:unhideWhenUsed/>
    <w:rsid w:val="00A31284"/>
    <w:rPr>
      <w:vertAlign w:val="superscript"/>
    </w:rPr>
  </w:style>
  <w:style w:type="paragraph" w:styleId="Prrafodelista">
    <w:name w:val="List Paragraph"/>
    <w:basedOn w:val="Normal"/>
    <w:uiPriority w:val="34"/>
    <w:qFormat/>
    <w:rsid w:val="00A31284"/>
    <w:pPr>
      <w:ind w:left="720"/>
      <w:contextualSpacing/>
    </w:pPr>
  </w:style>
  <w:style w:type="paragraph" w:styleId="Encabezado">
    <w:name w:val="header"/>
    <w:basedOn w:val="Normal"/>
    <w:link w:val="EncabezadoCar"/>
    <w:uiPriority w:val="99"/>
    <w:unhideWhenUsed/>
    <w:rsid w:val="00EC6C8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C6C8C"/>
  </w:style>
  <w:style w:type="paragraph" w:styleId="Piedepgina">
    <w:name w:val="footer"/>
    <w:basedOn w:val="Normal"/>
    <w:link w:val="PiedepginaCar"/>
    <w:uiPriority w:val="99"/>
    <w:unhideWhenUsed/>
    <w:rsid w:val="00EC6C8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C6C8C"/>
  </w:style>
  <w:style w:type="character" w:styleId="Hipervnculo">
    <w:name w:val="Hyperlink"/>
    <w:basedOn w:val="Fuentedeprrafopredeter"/>
    <w:uiPriority w:val="99"/>
    <w:unhideWhenUsed/>
    <w:rsid w:val="00E41487"/>
    <w:rPr>
      <w:color w:val="0563C1" w:themeColor="hyperlink"/>
      <w:u w:val="single"/>
    </w:rPr>
  </w:style>
  <w:style w:type="character" w:styleId="Mencinsinresolver">
    <w:name w:val="Unresolved Mention"/>
    <w:basedOn w:val="Fuentedeprrafopredeter"/>
    <w:uiPriority w:val="99"/>
    <w:semiHidden/>
    <w:unhideWhenUsed/>
    <w:rsid w:val="00E41487"/>
    <w:rPr>
      <w:color w:val="605E5C"/>
      <w:shd w:val="clear" w:color="auto" w:fill="E1DFDD"/>
    </w:rPr>
  </w:style>
  <w:style w:type="character" w:styleId="Hipervnculovisitado">
    <w:name w:val="FollowedHyperlink"/>
    <w:basedOn w:val="Fuentedeprrafopredeter"/>
    <w:uiPriority w:val="99"/>
    <w:semiHidden/>
    <w:unhideWhenUsed/>
    <w:rsid w:val="00E414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286934">
      <w:bodyDiv w:val="1"/>
      <w:marLeft w:val="0"/>
      <w:marRight w:val="0"/>
      <w:marTop w:val="0"/>
      <w:marBottom w:val="0"/>
      <w:divBdr>
        <w:top w:val="none" w:sz="0" w:space="0" w:color="auto"/>
        <w:left w:val="none" w:sz="0" w:space="0" w:color="auto"/>
        <w:bottom w:val="none" w:sz="0" w:space="0" w:color="auto"/>
        <w:right w:val="none" w:sz="0" w:space="0" w:color="auto"/>
      </w:divBdr>
    </w:div>
    <w:div w:id="150643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endnotes.xml.rels><?xml version="1.0" encoding="UTF-8" standalone="yes"?>
<Relationships xmlns="http://schemas.openxmlformats.org/package/2006/relationships"><Relationship Id="rId8"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3"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7"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2"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1"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6"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5"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4"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17AB0A-95EF-4EF2-81B7-BCD6603A3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235</Words>
  <Characters>1340</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2022-12-20T22:42:00Z</dcterms:created>
  <dcterms:modified xsi:type="dcterms:W3CDTF">2022-12-21T10:25:00Z</dcterms:modified>
</cp:coreProperties>
</file>