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toqx35rn32" w:id="0"/>
      <w:bookmarkEnd w:id="0"/>
      <w:r w:rsidDel="00000000" w:rsidR="00000000" w:rsidRPr="00000000">
        <w:rPr>
          <w:rtl w:val="0"/>
        </w:rPr>
        <w:t xml:space="preserve">1 - Ejercicios_select_simples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Rule="auto"/>
        <w:ind w:left="785" w:hanging="360"/>
        <w:rPr/>
      </w:pPr>
      <w:r w:rsidDel="00000000" w:rsidR="00000000" w:rsidRPr="00000000">
        <w:rPr>
          <w:rtl w:val="0"/>
        </w:rPr>
        <w:t xml:space="preserve">Mostrar todos los empleados y todos sus atributos.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 FROM Northwind.Employees;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todos los productos y todos sus atributos.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el código, nombre y categoría de los productos.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los productos que pertenecen a la categoría 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Productos que pertenece a la categoría 2 y 4.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Productos que pertenece a la categoría 2 o 4.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id de producto, nombre de producto y precio unitario para todos aquellos productos cuyo precio unitario sea superior a 100.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el producto con nombre “tofu”.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los productos cuyo ID se encuentra en la categoría, 2, 3 o 4. Hacer de dos formas distintas.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los productos cuyo ID de proveedor se encuentra en la categoría 3,5 o 8.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los productos cuyo precio oscilan entre 30 y 60 dólares.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los productos cuyo stock está entre 0 y 10.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Mostrar todos los productos que empiezan con ‘c’.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Ordenar todos los productos por nombre, en orden ascendente.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85" w:hanging="360"/>
        <w:rPr/>
      </w:pPr>
      <w:r w:rsidDel="00000000" w:rsidR="00000000" w:rsidRPr="00000000">
        <w:rPr>
          <w:rtl w:val="0"/>
        </w:rPr>
        <w:t xml:space="preserve">Ordenar todos los productos por ID, en orden descendente.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Seleccione todos los campos de la tabla cliente, ordenado por nombre del contacto de la compañía, alfabéticamente.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Seleccione todos los campos de la tabla órdenes, ordenados por fecha de la orden, descendentemente.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Seleccione todos los campos de la tabla detalle de la orden, ordenada por cantidad pedida. Ascendentemente.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Obtener todos los productos, cuyo nombre comienzan con la letra P y tienen un precio unitario comprendido entre 10 y 120.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Obtener todos los clientes de los países de: USA, Francia o UK. Hacer de dos formas.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Obtener todos los productos </w:t>
      </w:r>
      <w:r w:rsidDel="00000000" w:rsidR="00000000" w:rsidRPr="00000000">
        <w:rPr>
          <w:u w:val="single"/>
          <w:rtl w:val="0"/>
        </w:rPr>
        <w:t xml:space="preserve">discontinuados</w:t>
      </w:r>
      <w:r w:rsidDel="00000000" w:rsidR="00000000" w:rsidRPr="00000000">
        <w:rPr>
          <w:rtl w:val="0"/>
        </w:rPr>
        <w:t xml:space="preserve"> (Discontinued=1) o sin stock, que pertenecen a la categoría 1, 3, 4 o 7.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Obtener todas las órdenes hechas por el empleado con código: 2, 5 o 7 en el año 1996.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Seleccionar todos los clientes que cuenten con Fax (valor distinto de null).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Seleccionar todos los empleados que cuentan con un jefe </w:t>
      </w:r>
      <w:r w:rsidDel="00000000" w:rsidR="00000000" w:rsidRPr="00000000">
        <w:rPr>
          <w:u w:val="single"/>
          <w:rtl w:val="0"/>
        </w:rPr>
        <w:t xml:space="preserve">(campo ReportsTo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Seleccionar todos los campos del cliente, cuya compañía empiecen con letra A hasta la D y pertenezcan al país de USA, ordenarlos por la dirección.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Seleccionar todos los campos del cliente, cuya compañía empiecen con las letras de la B a la G, y pertenezcan al país de UK, ordenarlos por nombre de la compañía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r w:rsidDel="00000000" w:rsidR="00000000" w:rsidRPr="00000000">
        <w:rPr>
          <w:rtl w:val="0"/>
        </w:rPr>
        <w:t xml:space="preserve">Seleccionar los productos vigentes cuyos precios unitarios están entre 35 y 250, sin stock en almacén, pertenecientes a las categorías 1, 3, 4, 7 o 8, que son distribuidos por los proveedores, 2, 4, 6, 7, 8 o 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5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seleccionar todos los campos de los productos descontinuados, que pertenezcan a los proveedores con códigos: 1, 3, 7, 8 y 9, que tengan stock en almacén, y al mismo tiempo que sus precios unitarios estén entre 39 y 190, ordenados por código de proveedores y precio unitario de manera ascendente.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