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Cuauh Franco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N/A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