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DOMA ASSESSORIA ARTISTICA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Vanessa Goncalves Oliveira Ribas de Andrade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28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