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MAURICIO CHAVARRIA RAMIREZ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MAURICIO CHAVARRIA RAMIREZ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