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HEIDY LETICIA QUIROZ ARCE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HEIDY LETICIA QUIROZ ARCE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