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CLICK FACTURA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Alejandro Ayub Garza Castillón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29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