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Publicidad saldena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Jorge Antonio Garcia Lara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25 de marzo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