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Angela García Farías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Angela García Farías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