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NOW NEW MEDIA SAPI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Dan Becker Bessudo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08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