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COLOURS CELEBRITY MANAGEMENT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Andrés Leal Mier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