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MULTITALENT AGENCY 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Sergio Hernan Gallo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