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ADMINISTRADORA DE MEDIOS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SUSANA SANCHEZ GASCA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