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FCO Action Media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ALICIA MEDINA MORALES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