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GIM COMPAÑIA EDITORIAL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LIC. GILBERTO TELLEZ SAMANIEGO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