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GUADALUPE GALVAN ZACARIAS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GUADALUPE GALVAN ZACARIAS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