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Meni - Negocios em Gastronomia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Caio Romano Borges Daniel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