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OPERADORA DE CENTROS DE ESPECTACULOS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OPERADORA DE CENTROS DE ESPECTACULOS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04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