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Flor canzobre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patricia Gálvez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