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YESAEL JIMENA VARGAS ASCENCIO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Nilda Ascencio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