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DOLCI AUDIOVISUAL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Gustavo Dolci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09 de setembro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