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BUDA ENTERTAINMENT SAS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BUDA ENTERTAINMENT SAS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17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