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TRENDINC SOCIAL MEDIA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Pedro Romero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