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Marketing Powerplay SA DE CV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Nayabel Rodriguez Herandez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20 de octubre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