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 FERNANDA BRU RANGEL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N/A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29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