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CONDE NAST DE MEXICO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Manuel Balbuena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