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EDICION Y FARMACIA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ENRIQUE NIETO RAMIREZ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