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Valeria Rodríguez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Valeria Rodríguez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