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LAT ONE INTERNATIONAL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FABIAN DARIO BARRERA FIQUE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