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9EF11" w14:textId="64FFDDE2" w:rsidR="00250FD8" w:rsidRDefault="5D6DC4E3" w:rsidP="057F003F">
      <w:pPr>
        <w:rPr>
          <w:b/>
          <w:bCs/>
        </w:rPr>
      </w:pPr>
      <w:r w:rsidRPr="057F003F">
        <w:rPr>
          <w:b/>
          <w:bCs/>
        </w:rPr>
        <w:t>User Persona</w:t>
      </w:r>
      <w:r w:rsidR="2FB22FB0" w:rsidRPr="057F003F">
        <w:rPr>
          <w:b/>
          <w:bCs/>
        </w:rPr>
        <w:t xml:space="preserve"> 1</w:t>
      </w:r>
      <w:r w:rsidR="2AD4D6BF" w:rsidRPr="057F003F">
        <w:rPr>
          <w:b/>
          <w:bCs/>
        </w:rPr>
        <w:t xml:space="preserve">: </w:t>
      </w:r>
    </w:p>
    <w:p w14:paraId="2C078E63" w14:textId="37A0670F" w:rsidR="00250FD8" w:rsidRDefault="22990096" w:rsidP="057F003F">
      <w:pPr>
        <w:rPr>
          <w:lang w:val="en-IN"/>
        </w:rPr>
      </w:pPr>
      <w:r w:rsidRPr="057F003F">
        <w:rPr>
          <w:lang w:val="en-IN"/>
        </w:rPr>
        <w:t xml:space="preserve">Ms. Nguyen is a special education </w:t>
      </w:r>
      <w:r w:rsidR="51D4F960" w:rsidRPr="057F003F">
        <w:rPr>
          <w:lang w:val="en-IN"/>
        </w:rPr>
        <w:t xml:space="preserve">middle school </w:t>
      </w:r>
      <w:r w:rsidRPr="057F003F">
        <w:rPr>
          <w:lang w:val="en-IN"/>
        </w:rPr>
        <w:t xml:space="preserve">teacher worried about AI bias. She is 43 years old and has been teaching at her current school </w:t>
      </w:r>
      <w:r w:rsidR="0F3E0553" w:rsidRPr="057F003F">
        <w:rPr>
          <w:lang w:val="en-IN"/>
        </w:rPr>
        <w:t xml:space="preserve">in a </w:t>
      </w:r>
      <w:r w:rsidR="59C334FC" w:rsidRPr="057F003F">
        <w:rPr>
          <w:lang w:val="en-IN"/>
        </w:rPr>
        <w:t>suburban</w:t>
      </w:r>
      <w:r w:rsidR="0F3E0553" w:rsidRPr="057F003F">
        <w:rPr>
          <w:lang w:val="en-IN"/>
        </w:rPr>
        <w:t xml:space="preserve"> area of Texas </w:t>
      </w:r>
      <w:r w:rsidRPr="057F003F">
        <w:rPr>
          <w:lang w:val="en-IN"/>
        </w:rPr>
        <w:t>for the past 8 years and has been a teacher for the past 12 years.</w:t>
      </w:r>
      <w:r w:rsidR="383AC965" w:rsidRPr="057F003F">
        <w:rPr>
          <w:lang w:val="en-IN"/>
        </w:rPr>
        <w:t xml:space="preserve"> Ms. Nguyen has a moderate technical digital comfort level. She uses digital tools (like learning management systems, assistive tech) regularly, but is cautious about newer AI platforms.</w:t>
      </w:r>
    </w:p>
    <w:p w14:paraId="3DD2F7A7" w14:textId="14E00D5B" w:rsidR="0977EA50" w:rsidRDefault="0977EA50" w:rsidP="057F003F">
      <w:pPr>
        <w:pStyle w:val="Heading3"/>
        <w:spacing w:before="281" w:after="281"/>
        <w:rPr>
          <w:rFonts w:eastAsiaTheme="minorEastAsia" w:cstheme="minorBidi"/>
          <w:b/>
          <w:bCs/>
          <w:color w:val="auto"/>
          <w:sz w:val="24"/>
          <w:szCs w:val="24"/>
          <w:lang w:val="en-IN"/>
        </w:rPr>
      </w:pPr>
      <w:r w:rsidRPr="057F003F">
        <w:rPr>
          <w:rFonts w:eastAsiaTheme="minorEastAsia" w:cstheme="minorBidi"/>
          <w:b/>
          <w:bCs/>
          <w:color w:val="auto"/>
          <w:sz w:val="24"/>
          <w:szCs w:val="24"/>
          <w:lang w:val="en-IN"/>
        </w:rPr>
        <w:t>Personality</w:t>
      </w:r>
    </w:p>
    <w:p w14:paraId="0848C8E0" w14:textId="67E88B30" w:rsidR="0977EA50" w:rsidRDefault="0977EA50" w:rsidP="057F003F">
      <w:pPr>
        <w:pStyle w:val="ListParagraph"/>
        <w:numPr>
          <w:ilvl w:val="0"/>
          <w:numId w:val="1"/>
        </w:numPr>
        <w:spacing w:before="240" w:after="240"/>
        <w:rPr>
          <w:lang w:val="en-IN"/>
        </w:rPr>
      </w:pPr>
      <w:r w:rsidRPr="057F003F">
        <w:rPr>
          <w:lang w:val="en-IN"/>
        </w:rPr>
        <w:t>Empathetic, fiercely student-centered, detail-oriented.</w:t>
      </w:r>
    </w:p>
    <w:p w14:paraId="687D0124" w14:textId="03160D9C" w:rsidR="0977EA50" w:rsidRDefault="0977EA50" w:rsidP="057F003F">
      <w:pPr>
        <w:pStyle w:val="ListParagraph"/>
        <w:numPr>
          <w:ilvl w:val="0"/>
          <w:numId w:val="1"/>
        </w:numPr>
        <w:spacing w:before="240" w:after="240"/>
        <w:rPr>
          <w:lang w:val="en-IN"/>
        </w:rPr>
      </w:pPr>
      <w:r w:rsidRPr="057F003F">
        <w:rPr>
          <w:lang w:val="en-IN"/>
        </w:rPr>
        <w:t>Thoughtful decision-maker — not against AI, but demands that it proves its value for her specific students.</w:t>
      </w:r>
    </w:p>
    <w:p w14:paraId="64C32088" w14:textId="7FD0908B" w:rsidR="0977EA50" w:rsidRDefault="0977EA50" w:rsidP="057F003F">
      <w:pPr>
        <w:pStyle w:val="ListParagraph"/>
        <w:numPr>
          <w:ilvl w:val="0"/>
          <w:numId w:val="1"/>
        </w:numPr>
        <w:spacing w:before="240" w:after="240"/>
        <w:rPr>
          <w:lang w:val="en-IN"/>
        </w:rPr>
      </w:pPr>
      <w:r w:rsidRPr="057F003F">
        <w:rPr>
          <w:lang w:val="en-IN"/>
        </w:rPr>
        <w:t>Values equity, dignity, and trust above all else in her classroom.</w:t>
      </w:r>
    </w:p>
    <w:p w14:paraId="4E07048E" w14:textId="2894D36F" w:rsidR="0668FF78" w:rsidRDefault="0668FF78" w:rsidP="057F003F">
      <w:pPr>
        <w:pStyle w:val="Heading3"/>
        <w:spacing w:before="281" w:after="281"/>
        <w:rPr>
          <w:rFonts w:eastAsiaTheme="minorEastAsia" w:cstheme="minorBidi"/>
          <w:b/>
          <w:bCs/>
          <w:color w:val="auto"/>
          <w:sz w:val="24"/>
          <w:szCs w:val="24"/>
          <w:lang w:val="en-IN"/>
        </w:rPr>
      </w:pPr>
      <w:r w:rsidRPr="057F003F">
        <w:rPr>
          <w:rFonts w:eastAsiaTheme="minorEastAsia" w:cstheme="minorBidi"/>
          <w:b/>
          <w:bCs/>
          <w:color w:val="auto"/>
          <w:sz w:val="24"/>
          <w:szCs w:val="24"/>
          <w:lang w:val="en-IN"/>
        </w:rPr>
        <w:t>Goals</w:t>
      </w:r>
    </w:p>
    <w:p w14:paraId="4418DFB2" w14:textId="059BD4A1" w:rsidR="0668FF78" w:rsidRDefault="0668FF78" w:rsidP="057F003F">
      <w:pPr>
        <w:pStyle w:val="ListParagraph"/>
        <w:numPr>
          <w:ilvl w:val="0"/>
          <w:numId w:val="6"/>
        </w:numPr>
        <w:spacing w:before="240" w:after="240"/>
        <w:rPr>
          <w:lang w:val="en-IN"/>
        </w:rPr>
      </w:pPr>
      <w:r w:rsidRPr="057F003F">
        <w:rPr>
          <w:lang w:val="en-IN"/>
        </w:rPr>
        <w:t>Ensure every student — especially those with IEPs (Individualized Education Plans) — is assessed fairly and individually.</w:t>
      </w:r>
    </w:p>
    <w:p w14:paraId="557E20EF" w14:textId="5F78B875" w:rsidR="0668FF78" w:rsidRDefault="0668FF78" w:rsidP="057F003F">
      <w:pPr>
        <w:pStyle w:val="ListParagraph"/>
        <w:numPr>
          <w:ilvl w:val="0"/>
          <w:numId w:val="6"/>
        </w:numPr>
        <w:spacing w:before="240" w:after="240"/>
        <w:rPr>
          <w:lang w:val="en-IN"/>
        </w:rPr>
      </w:pPr>
      <w:r w:rsidRPr="057F003F">
        <w:rPr>
          <w:lang w:val="en-IN"/>
        </w:rPr>
        <w:t xml:space="preserve">Use technology to </w:t>
      </w:r>
      <w:r w:rsidRPr="057F003F">
        <w:rPr>
          <w:i/>
          <w:iCs/>
          <w:lang w:val="en-IN"/>
        </w:rPr>
        <w:t>support</w:t>
      </w:r>
      <w:r w:rsidRPr="057F003F">
        <w:rPr>
          <w:lang w:val="en-IN"/>
        </w:rPr>
        <w:t>, not replace, personalized instruction.</w:t>
      </w:r>
    </w:p>
    <w:p w14:paraId="05C260E4" w14:textId="253E30C0" w:rsidR="0668FF78" w:rsidRDefault="0668FF78" w:rsidP="057F003F">
      <w:pPr>
        <w:pStyle w:val="ListParagraph"/>
        <w:numPr>
          <w:ilvl w:val="0"/>
          <w:numId w:val="6"/>
        </w:numPr>
        <w:spacing w:before="240" w:after="240"/>
        <w:rPr>
          <w:lang w:val="en-IN"/>
        </w:rPr>
      </w:pPr>
      <w:r w:rsidRPr="057F003F">
        <w:rPr>
          <w:lang w:val="en-IN"/>
        </w:rPr>
        <w:t>Protect students from invisible biases that could harm their learning or self-esteem.</w:t>
      </w:r>
    </w:p>
    <w:p w14:paraId="67535998" w14:textId="57736E5F" w:rsidR="74D3E980" w:rsidRDefault="74D3E980" w:rsidP="057F003F">
      <w:pPr>
        <w:rPr>
          <w:b/>
          <w:bCs/>
        </w:rPr>
      </w:pPr>
      <w:r w:rsidRPr="057F003F">
        <w:rPr>
          <w:b/>
          <w:bCs/>
        </w:rPr>
        <w:t xml:space="preserve">Scenario: </w:t>
      </w:r>
    </w:p>
    <w:p w14:paraId="6F032758" w14:textId="3CA30943" w:rsidR="58E05879" w:rsidRDefault="58E05879" w:rsidP="057F003F">
      <w:r w:rsidRPr="057F003F">
        <w:t>Ms.</w:t>
      </w:r>
      <w:r w:rsidR="1B8FC066" w:rsidRPr="057F003F">
        <w:t xml:space="preserve"> </w:t>
      </w:r>
      <w:r w:rsidRPr="057F003F">
        <w:t>Nguy</w:t>
      </w:r>
      <w:r w:rsidR="3CE8ED12" w:rsidRPr="057F003F">
        <w:t>e</w:t>
      </w:r>
      <w:r w:rsidRPr="057F003F">
        <w:t xml:space="preserve">n’s </w:t>
      </w:r>
      <w:r w:rsidR="19058FDA" w:rsidRPr="057F003F">
        <w:t xml:space="preserve">school district promotes the use of AI by their educators and many teachers </w:t>
      </w:r>
      <w:r w:rsidRPr="057F003F">
        <w:t>rel</w:t>
      </w:r>
      <w:r w:rsidR="30FC08BD" w:rsidRPr="057F003F">
        <w:t>y</w:t>
      </w:r>
      <w:r w:rsidRPr="057F003F">
        <w:t xml:space="preserve"> heavily on AI</w:t>
      </w:r>
      <w:r w:rsidR="5E7E808F" w:rsidRPr="057F003F">
        <w:t>. AI would also help with Ms.</w:t>
      </w:r>
      <w:r w:rsidR="3A9944BE" w:rsidRPr="057F003F">
        <w:t xml:space="preserve"> </w:t>
      </w:r>
      <w:r w:rsidR="5E7E808F" w:rsidRPr="057F003F">
        <w:t xml:space="preserve">Nguyen’s students as they may be cognitively diverse by </w:t>
      </w:r>
      <w:r w:rsidR="423F39C6" w:rsidRPr="057F003F">
        <w:t xml:space="preserve">giving recommendations that acknowledge students’ specific </w:t>
      </w:r>
      <w:r w:rsidR="33B8F497" w:rsidRPr="057F003F">
        <w:t>accommodations</w:t>
      </w:r>
      <w:r w:rsidR="423F39C6" w:rsidRPr="057F003F">
        <w:t xml:space="preserve"> and needs. </w:t>
      </w:r>
    </w:p>
    <w:p w14:paraId="6F810F82" w14:textId="06FA77A6" w:rsidR="74D3E980" w:rsidRDefault="74D3E980" w:rsidP="057F003F">
      <w:pPr>
        <w:rPr>
          <w:b/>
          <w:bCs/>
        </w:rPr>
      </w:pPr>
      <w:r w:rsidRPr="057F003F">
        <w:rPr>
          <w:b/>
          <w:bCs/>
        </w:rPr>
        <w:t xml:space="preserve">Problem: </w:t>
      </w:r>
    </w:p>
    <w:p w14:paraId="66D5F4B7" w14:textId="3B898315" w:rsidR="710A42F5" w:rsidRDefault="710A42F5" w:rsidP="057F003F">
      <w:pPr>
        <w:rPr>
          <w:lang w:val="en-IN"/>
        </w:rPr>
      </w:pPr>
      <w:r w:rsidRPr="057F003F">
        <w:rPr>
          <w:lang w:val="en-IN"/>
        </w:rPr>
        <w:t>As a speci</w:t>
      </w:r>
      <w:r w:rsidR="611C1BF9" w:rsidRPr="057F003F">
        <w:rPr>
          <w:lang w:val="en-IN"/>
        </w:rPr>
        <w:t xml:space="preserve">al education teacher, she shares that AI tools seem </w:t>
      </w:r>
      <w:r w:rsidR="18A4787B" w:rsidRPr="057F003F">
        <w:rPr>
          <w:lang w:val="en-IN"/>
        </w:rPr>
        <w:t xml:space="preserve">harmful </w:t>
      </w:r>
      <w:r w:rsidR="611C1BF9" w:rsidRPr="057F003F">
        <w:rPr>
          <w:lang w:val="en-IN"/>
        </w:rPr>
        <w:t xml:space="preserve">because when she has used chatbot’s in the past, they seem to generate responses that </w:t>
      </w:r>
      <w:r w:rsidR="606AB209" w:rsidRPr="057F003F">
        <w:rPr>
          <w:lang w:val="en-IN"/>
        </w:rPr>
        <w:t xml:space="preserve">are more aligned with a typical classroom setting rather than considering the manner in which a teacher might use AI within a special education environment. </w:t>
      </w:r>
    </w:p>
    <w:p w14:paraId="2A8A37C3" w14:textId="790593E1" w:rsidR="3B29A1AF" w:rsidRDefault="3B29A1AF" w:rsidP="057F003F">
      <w:pPr>
        <w:rPr>
          <w:lang w:val="en-IN"/>
        </w:rPr>
      </w:pPr>
      <w:r w:rsidRPr="057F003F">
        <w:rPr>
          <w:lang w:val="en-IN"/>
        </w:rPr>
        <w:t>She worries that the AI</w:t>
      </w:r>
      <w:r w:rsidR="16EF928C" w:rsidRPr="057F003F">
        <w:rPr>
          <w:lang w:val="en-IN"/>
        </w:rPr>
        <w:t>-</w:t>
      </w:r>
      <w:r w:rsidRPr="057F003F">
        <w:rPr>
          <w:lang w:val="en-IN"/>
        </w:rPr>
        <w:t>generated suggestions provided to her will not be applicabl</w:t>
      </w:r>
      <w:r w:rsidR="53E7D533" w:rsidRPr="057F003F">
        <w:rPr>
          <w:lang w:val="en-IN"/>
        </w:rPr>
        <w:t xml:space="preserve">e or relevant to the experiences she has within her classroom and may cause more harm to her students than support their learnings.  </w:t>
      </w:r>
    </w:p>
    <w:p w14:paraId="184D92AF" w14:textId="13E046F8" w:rsidR="2A533E1C" w:rsidRDefault="2A533E1C" w:rsidP="057F003F">
      <w:pPr>
        <w:pStyle w:val="Heading3"/>
        <w:spacing w:before="281" w:after="281"/>
        <w:rPr>
          <w:rFonts w:eastAsiaTheme="minorEastAsia" w:cstheme="minorBidi"/>
          <w:b/>
          <w:bCs/>
          <w:color w:val="auto"/>
          <w:sz w:val="24"/>
          <w:szCs w:val="24"/>
          <w:lang w:val="en-IN"/>
        </w:rPr>
      </w:pPr>
      <w:r w:rsidRPr="057F003F">
        <w:rPr>
          <w:rFonts w:eastAsiaTheme="minorEastAsia" w:cstheme="minorBidi"/>
          <w:b/>
          <w:bCs/>
          <w:color w:val="auto"/>
          <w:sz w:val="24"/>
          <w:szCs w:val="24"/>
          <w:lang w:val="en-IN"/>
        </w:rPr>
        <w:t>Fears</w:t>
      </w:r>
      <w:r w:rsidR="3BA680E9" w:rsidRPr="057F003F">
        <w:rPr>
          <w:rFonts w:eastAsiaTheme="minorEastAsia" w:cstheme="minorBidi"/>
          <w:b/>
          <w:bCs/>
          <w:color w:val="auto"/>
          <w:sz w:val="24"/>
          <w:szCs w:val="24"/>
          <w:lang w:val="en-IN"/>
        </w:rPr>
        <w:t xml:space="preserve"> around using AI</w:t>
      </w:r>
    </w:p>
    <w:p w14:paraId="6BE40AD3" w14:textId="5EC80E4C" w:rsidR="2A533E1C" w:rsidRDefault="2A533E1C" w:rsidP="057F003F">
      <w:pPr>
        <w:pStyle w:val="ListParagraph"/>
        <w:numPr>
          <w:ilvl w:val="0"/>
          <w:numId w:val="2"/>
        </w:numPr>
        <w:spacing w:before="240" w:after="240"/>
        <w:rPr>
          <w:lang w:val="en-IN"/>
        </w:rPr>
      </w:pPr>
      <w:r w:rsidRPr="057F003F">
        <w:rPr>
          <w:lang w:val="en-IN"/>
        </w:rPr>
        <w:t>AI grading systems might misinterpret nontraditional ways of communicating (e.g., spelling mistakes due to dyslexia) as poor understanding.</w:t>
      </w:r>
    </w:p>
    <w:p w14:paraId="0BBE0497" w14:textId="4010467C" w:rsidR="2A533E1C" w:rsidRDefault="2A533E1C" w:rsidP="057F003F">
      <w:pPr>
        <w:pStyle w:val="ListParagraph"/>
        <w:numPr>
          <w:ilvl w:val="0"/>
          <w:numId w:val="2"/>
        </w:numPr>
        <w:spacing w:before="240" w:after="240"/>
        <w:rPr>
          <w:lang w:val="en-IN"/>
        </w:rPr>
      </w:pPr>
      <w:r w:rsidRPr="057F003F">
        <w:rPr>
          <w:lang w:val="en-IN"/>
        </w:rPr>
        <w:t>AI tools could embed systemic biases, penalizing students who already face educational inequities.</w:t>
      </w:r>
    </w:p>
    <w:p w14:paraId="38760ED6" w14:textId="016F2B92" w:rsidR="2A533E1C" w:rsidRDefault="2A533E1C" w:rsidP="057F003F">
      <w:pPr>
        <w:pStyle w:val="ListParagraph"/>
        <w:numPr>
          <w:ilvl w:val="0"/>
          <w:numId w:val="2"/>
        </w:numPr>
        <w:spacing w:before="240" w:after="240"/>
        <w:rPr>
          <w:lang w:val="en-IN"/>
        </w:rPr>
      </w:pPr>
      <w:r w:rsidRPr="057F003F">
        <w:rPr>
          <w:lang w:val="en-IN"/>
        </w:rPr>
        <w:t>Students and parents may lose trust in her if they believe she is "outsourcing" critical decisions to a machine.</w:t>
      </w:r>
    </w:p>
    <w:p w14:paraId="7C28C401" w14:textId="17AFF1AB" w:rsidR="2A533E1C" w:rsidRDefault="2A533E1C" w:rsidP="057F003F">
      <w:pPr>
        <w:pStyle w:val="Heading3"/>
        <w:spacing w:before="281" w:after="281"/>
        <w:rPr>
          <w:rFonts w:eastAsiaTheme="minorEastAsia" w:cstheme="minorBidi"/>
          <w:b/>
          <w:bCs/>
          <w:color w:val="auto"/>
          <w:sz w:val="24"/>
          <w:szCs w:val="24"/>
          <w:lang w:val="en-IN"/>
        </w:rPr>
      </w:pPr>
      <w:r w:rsidRPr="057F003F">
        <w:rPr>
          <w:rFonts w:eastAsiaTheme="minorEastAsia" w:cstheme="minorBidi"/>
          <w:b/>
          <w:bCs/>
          <w:color w:val="auto"/>
          <w:sz w:val="24"/>
          <w:szCs w:val="24"/>
          <w:lang w:val="en-IN"/>
        </w:rPr>
        <w:t>Needs</w:t>
      </w:r>
    </w:p>
    <w:p w14:paraId="79A9E3A4" w14:textId="4FF6939D" w:rsidR="2A533E1C" w:rsidRDefault="2A533E1C" w:rsidP="057F003F">
      <w:pPr>
        <w:pStyle w:val="ListParagraph"/>
        <w:numPr>
          <w:ilvl w:val="0"/>
          <w:numId w:val="3"/>
        </w:numPr>
        <w:spacing w:before="240" w:after="240"/>
        <w:rPr>
          <w:lang w:val="en-IN"/>
        </w:rPr>
      </w:pPr>
      <w:r w:rsidRPr="057F003F">
        <w:rPr>
          <w:lang w:val="en-IN"/>
        </w:rPr>
        <w:t xml:space="preserve">Clear guidance on </w:t>
      </w:r>
      <w:r w:rsidRPr="057F003F">
        <w:rPr>
          <w:i/>
          <w:iCs/>
          <w:lang w:val="en-IN"/>
        </w:rPr>
        <w:t>how</w:t>
      </w:r>
      <w:r w:rsidRPr="057F003F">
        <w:rPr>
          <w:lang w:val="en-IN"/>
        </w:rPr>
        <w:t xml:space="preserve"> and </w:t>
      </w:r>
      <w:r w:rsidRPr="057F003F">
        <w:rPr>
          <w:i/>
          <w:iCs/>
          <w:lang w:val="en-IN"/>
        </w:rPr>
        <w:t>when</w:t>
      </w:r>
      <w:r w:rsidRPr="057F003F">
        <w:rPr>
          <w:lang w:val="en-IN"/>
        </w:rPr>
        <w:t xml:space="preserve"> to ethically use AI tools.</w:t>
      </w:r>
    </w:p>
    <w:p w14:paraId="191F9665" w14:textId="29D3009E" w:rsidR="2A533E1C" w:rsidRDefault="2A533E1C" w:rsidP="057F003F">
      <w:pPr>
        <w:pStyle w:val="ListParagraph"/>
        <w:numPr>
          <w:ilvl w:val="0"/>
          <w:numId w:val="3"/>
        </w:numPr>
        <w:spacing w:before="240" w:after="240"/>
        <w:rPr>
          <w:lang w:val="en-IN"/>
        </w:rPr>
      </w:pPr>
      <w:r w:rsidRPr="057F003F">
        <w:rPr>
          <w:lang w:val="en-IN"/>
        </w:rPr>
        <w:t>Ways to audit AI outputs for bias and unfair patterns.</w:t>
      </w:r>
    </w:p>
    <w:p w14:paraId="1785B5B6" w14:textId="5045354C" w:rsidR="2A533E1C" w:rsidRDefault="2A533E1C" w:rsidP="057F003F">
      <w:pPr>
        <w:pStyle w:val="ListParagraph"/>
        <w:numPr>
          <w:ilvl w:val="0"/>
          <w:numId w:val="3"/>
        </w:numPr>
        <w:spacing w:before="240" w:after="240"/>
        <w:rPr>
          <w:lang w:val="en-IN"/>
        </w:rPr>
      </w:pPr>
      <w:r w:rsidRPr="057F003F">
        <w:rPr>
          <w:lang w:val="en-IN"/>
        </w:rPr>
        <w:t>Examples of AI being used transparently and collaboratively in special education settings.</w:t>
      </w:r>
    </w:p>
    <w:p w14:paraId="4C7DC42F" w14:textId="7214F976" w:rsidR="2A533E1C" w:rsidRDefault="2A533E1C" w:rsidP="057F003F">
      <w:pPr>
        <w:pStyle w:val="ListParagraph"/>
        <w:numPr>
          <w:ilvl w:val="0"/>
          <w:numId w:val="3"/>
        </w:numPr>
        <w:spacing w:before="240" w:after="240"/>
        <w:rPr>
          <w:lang w:val="en-IN"/>
        </w:rPr>
      </w:pPr>
      <w:r w:rsidRPr="057F003F">
        <w:rPr>
          <w:lang w:val="en-IN"/>
        </w:rPr>
        <w:t>A support system (like an "ethics partner" tool) that offers reflection prompts, best practices, and real-world scenarios.</w:t>
      </w:r>
    </w:p>
    <w:p w14:paraId="0CD5A37F" w14:textId="0A88853F" w:rsidR="057F003F" w:rsidRDefault="057F003F" w:rsidP="057F003F">
      <w:pPr>
        <w:rPr>
          <w:lang w:val="en-IN"/>
        </w:rPr>
      </w:pPr>
    </w:p>
    <w:p w14:paraId="6BEF980B" w14:textId="14696536" w:rsidR="057F003F" w:rsidRDefault="057F003F" w:rsidP="057F003F">
      <w:r w:rsidRPr="057F003F">
        <w:br w:type="page"/>
      </w:r>
    </w:p>
    <w:p w14:paraId="6A999356" w14:textId="24F577EC" w:rsidR="61479EE5" w:rsidRDefault="61479EE5" w:rsidP="057F003F">
      <w:pPr>
        <w:rPr>
          <w:b/>
          <w:bCs/>
          <w:lang w:val="en-IN"/>
        </w:rPr>
      </w:pPr>
      <w:r w:rsidRPr="057F003F">
        <w:rPr>
          <w:b/>
          <w:bCs/>
          <w:lang w:val="en-IN"/>
        </w:rPr>
        <w:t>User Persona</w:t>
      </w:r>
      <w:r w:rsidR="01AE98EC" w:rsidRPr="057F003F">
        <w:rPr>
          <w:b/>
          <w:bCs/>
          <w:lang w:val="en-IN"/>
        </w:rPr>
        <w:t xml:space="preserve"> 2</w:t>
      </w:r>
      <w:r w:rsidRPr="057F003F">
        <w:rPr>
          <w:b/>
          <w:bCs/>
          <w:lang w:val="en-IN"/>
        </w:rPr>
        <w:t xml:space="preserve">: </w:t>
      </w:r>
    </w:p>
    <w:p w14:paraId="6E3F1B03" w14:textId="3BA527C0" w:rsidR="0D8BDF02" w:rsidRDefault="0D8BDF02" w:rsidP="057F003F">
      <w:pPr>
        <w:rPr>
          <w:lang w:val="en-IN"/>
        </w:rPr>
      </w:pPr>
      <w:r w:rsidRPr="057F003F">
        <w:rPr>
          <w:lang w:val="en-IN"/>
        </w:rPr>
        <w:t>Mr. Johnson, a veteran history teacher skeptical of AI.</w:t>
      </w:r>
      <w:r w:rsidR="6847F9CB" w:rsidRPr="057F003F">
        <w:rPr>
          <w:lang w:val="en-IN"/>
        </w:rPr>
        <w:t xml:space="preserve"> He lives in Wisconsin and a small, rural area and teaches several history classes at a high school for students who </w:t>
      </w:r>
      <w:r w:rsidR="4FC6D2B5" w:rsidRPr="057F003F">
        <w:rPr>
          <w:lang w:val="en-IN"/>
        </w:rPr>
        <w:t xml:space="preserve">come from primarily low-income families. </w:t>
      </w:r>
    </w:p>
    <w:p w14:paraId="627ED453" w14:textId="087A5494" w:rsidR="746D0675" w:rsidRDefault="746D0675" w:rsidP="057F003F">
      <w:pPr>
        <w:spacing w:after="240"/>
        <w:rPr>
          <w:lang w:val="en-IN"/>
        </w:rPr>
      </w:pPr>
      <w:r w:rsidRPr="057F003F">
        <w:rPr>
          <w:b/>
          <w:bCs/>
          <w:lang w:val="en-IN"/>
        </w:rPr>
        <w:t>Personality</w:t>
      </w:r>
      <w:r w:rsidRPr="057F003F">
        <w:rPr>
          <w:lang w:val="en-IN"/>
        </w:rPr>
        <w:t>: Thoughtful, principled, a little stubborn, deeply cares about students' growth as citizens and critical thinkers.</w:t>
      </w:r>
    </w:p>
    <w:p w14:paraId="7818B9AB" w14:textId="1967F3AB" w:rsidR="55B6DCD3" w:rsidRDefault="55B6DCD3" w:rsidP="057F003F">
      <w:pPr>
        <w:rPr>
          <w:lang w:val="en-IN"/>
        </w:rPr>
      </w:pPr>
      <w:r w:rsidRPr="057F003F">
        <w:rPr>
          <w:lang w:val="en-IN"/>
        </w:rPr>
        <w:t>Scenario: The students in Mr. Johnson’</w:t>
      </w:r>
      <w:r w:rsidR="3F703C3F" w:rsidRPr="057F003F">
        <w:rPr>
          <w:lang w:val="en-IN"/>
        </w:rPr>
        <w:t xml:space="preserve">s </w:t>
      </w:r>
      <w:r w:rsidRPr="057F003F">
        <w:rPr>
          <w:lang w:val="en-IN"/>
        </w:rPr>
        <w:t>freshman history class</w:t>
      </w:r>
      <w:r w:rsidR="78C92121" w:rsidRPr="057F003F">
        <w:rPr>
          <w:lang w:val="en-IN"/>
        </w:rPr>
        <w:t>es continue use AI</w:t>
      </w:r>
      <w:r w:rsidR="5E95BB59" w:rsidRPr="057F003F">
        <w:rPr>
          <w:lang w:val="en-IN"/>
        </w:rPr>
        <w:t xml:space="preserve"> </w:t>
      </w:r>
      <w:r w:rsidR="78C92121" w:rsidRPr="057F003F">
        <w:rPr>
          <w:lang w:val="en-IN"/>
        </w:rPr>
        <w:t>tools and Mr. Johnson is concerned about how to encourage students to think critically</w:t>
      </w:r>
      <w:r w:rsidR="6EDD075E" w:rsidRPr="057F003F">
        <w:rPr>
          <w:lang w:val="en-IN"/>
        </w:rPr>
        <w:t xml:space="preserve"> and </w:t>
      </w:r>
      <w:r w:rsidR="78C92121" w:rsidRPr="057F003F">
        <w:rPr>
          <w:lang w:val="en-IN"/>
        </w:rPr>
        <w:t>develop th</w:t>
      </w:r>
      <w:r w:rsidR="13EFC20E" w:rsidRPr="057F003F">
        <w:rPr>
          <w:lang w:val="en-IN"/>
        </w:rPr>
        <w:t xml:space="preserve">eir own essays without the use of AI. </w:t>
      </w:r>
    </w:p>
    <w:p w14:paraId="3935E212" w14:textId="6D8676B8" w:rsidR="55B6DCD3" w:rsidRDefault="55B6DCD3" w:rsidP="057F003F">
      <w:pPr>
        <w:rPr>
          <w:lang w:val="en-IN"/>
        </w:rPr>
      </w:pPr>
      <w:r w:rsidRPr="057F003F">
        <w:rPr>
          <w:lang w:val="en-IN"/>
        </w:rPr>
        <w:t xml:space="preserve">Problem: </w:t>
      </w:r>
      <w:r w:rsidR="1B7FFF60" w:rsidRPr="057F003F">
        <w:rPr>
          <w:lang w:val="en-IN"/>
        </w:rPr>
        <w:t xml:space="preserve">As a history teacher, Mr. Johnson tried using AI once asking about a specific historical fact and AI gave a made-up wrong </w:t>
      </w:r>
      <w:r w:rsidR="685153F7" w:rsidRPr="057F003F">
        <w:rPr>
          <w:lang w:val="en-IN"/>
        </w:rPr>
        <w:t>answer</w:t>
      </w:r>
      <w:r w:rsidR="1B7FFF60" w:rsidRPr="057F003F">
        <w:rPr>
          <w:lang w:val="en-IN"/>
        </w:rPr>
        <w:t xml:space="preserve">, </w:t>
      </w:r>
      <w:r w:rsidR="3350C3D9" w:rsidRPr="057F003F">
        <w:rPr>
          <w:lang w:val="en-IN"/>
        </w:rPr>
        <w:t xml:space="preserve">which </w:t>
      </w:r>
      <w:r w:rsidR="1B7FFF60" w:rsidRPr="057F003F">
        <w:rPr>
          <w:lang w:val="en-IN"/>
        </w:rPr>
        <w:t>now</w:t>
      </w:r>
      <w:r w:rsidR="323CD119" w:rsidRPr="057F003F">
        <w:rPr>
          <w:lang w:val="en-IN"/>
        </w:rPr>
        <w:t xml:space="preserve"> makes</w:t>
      </w:r>
      <w:r w:rsidR="1B7FFF60" w:rsidRPr="057F003F">
        <w:rPr>
          <w:lang w:val="en-IN"/>
        </w:rPr>
        <w:t xml:space="preserve"> Mr. Johnson</w:t>
      </w:r>
      <w:r w:rsidR="7ACE0D08" w:rsidRPr="057F003F">
        <w:rPr>
          <w:lang w:val="en-IN"/>
        </w:rPr>
        <w:t xml:space="preserve"> </w:t>
      </w:r>
      <w:r w:rsidR="1B7FFF60" w:rsidRPr="057F003F">
        <w:rPr>
          <w:lang w:val="en-IN"/>
        </w:rPr>
        <w:t>extremely wary of using AI in the classroom</w:t>
      </w:r>
      <w:r w:rsidR="73F86B3B" w:rsidRPr="057F003F">
        <w:rPr>
          <w:lang w:val="en-IN"/>
        </w:rPr>
        <w:t xml:space="preserve"> and </w:t>
      </w:r>
      <w:r w:rsidR="506EC208" w:rsidRPr="057F003F">
        <w:rPr>
          <w:lang w:val="en-IN"/>
        </w:rPr>
        <w:t xml:space="preserve">he </w:t>
      </w:r>
      <w:r w:rsidR="73F86B3B" w:rsidRPr="057F003F">
        <w:rPr>
          <w:lang w:val="en-IN"/>
        </w:rPr>
        <w:t>distrust</w:t>
      </w:r>
      <w:r w:rsidR="48A5A43E" w:rsidRPr="057F003F">
        <w:rPr>
          <w:lang w:val="en-IN"/>
        </w:rPr>
        <w:t>s</w:t>
      </w:r>
      <w:r w:rsidR="73F86B3B" w:rsidRPr="057F003F">
        <w:rPr>
          <w:lang w:val="en-IN"/>
        </w:rPr>
        <w:t xml:space="preserve"> its ability to answer truthfully.</w:t>
      </w:r>
      <w:r w:rsidR="1154C404" w:rsidRPr="057F003F">
        <w:rPr>
          <w:lang w:val="en-IN"/>
        </w:rPr>
        <w:t xml:space="preserve"> He is especially concerned seeing his students use these tools when working on homework problems and writing essays. </w:t>
      </w:r>
      <w:r w:rsidR="73F86B3B" w:rsidRPr="057F003F">
        <w:rPr>
          <w:lang w:val="en-IN"/>
        </w:rPr>
        <w:t xml:space="preserve"> </w:t>
      </w:r>
    </w:p>
    <w:p w14:paraId="5E7F9AC0" w14:textId="75317C86" w:rsidR="6DD3F1E8" w:rsidRDefault="6DD3F1E8" w:rsidP="057F003F">
      <w:pPr>
        <w:spacing w:before="240" w:after="240"/>
        <w:rPr>
          <w:lang w:val="en-IN"/>
        </w:rPr>
      </w:pPr>
      <w:r w:rsidRPr="057F003F">
        <w:rPr>
          <w:b/>
          <w:bCs/>
          <w:lang w:val="en-IN"/>
        </w:rPr>
        <w:t>Needs</w:t>
      </w:r>
      <w:r w:rsidRPr="057F003F">
        <w:rPr>
          <w:lang w:val="en-IN"/>
        </w:rPr>
        <w:t>:</w:t>
      </w:r>
    </w:p>
    <w:p w14:paraId="16D41337" w14:textId="76C8334C" w:rsidR="6DD3F1E8" w:rsidRDefault="6DD3F1E8" w:rsidP="057F003F">
      <w:pPr>
        <w:pStyle w:val="ListParagraph"/>
        <w:numPr>
          <w:ilvl w:val="0"/>
          <w:numId w:val="4"/>
        </w:numPr>
        <w:spacing w:before="240" w:after="240"/>
        <w:rPr>
          <w:lang w:val="en-IN"/>
        </w:rPr>
      </w:pPr>
      <w:r w:rsidRPr="057F003F">
        <w:rPr>
          <w:lang w:val="en-IN"/>
        </w:rPr>
        <w:t>An "ethics partner" tool that helps him think through questions like:</w:t>
      </w:r>
    </w:p>
    <w:p w14:paraId="5C16CCB9" w14:textId="641EE5DA" w:rsidR="6DD3F1E8" w:rsidRDefault="6DD3F1E8" w:rsidP="057F003F">
      <w:pPr>
        <w:pStyle w:val="ListParagraph"/>
        <w:numPr>
          <w:ilvl w:val="1"/>
          <w:numId w:val="4"/>
        </w:numPr>
        <w:spacing w:before="240" w:after="240"/>
        <w:rPr>
          <w:lang w:val="en-IN"/>
        </w:rPr>
      </w:pPr>
      <w:r w:rsidRPr="057F003F">
        <w:rPr>
          <w:lang w:val="en-IN"/>
        </w:rPr>
        <w:t>Is using AI here helping students learn better or just saving me time?</w:t>
      </w:r>
    </w:p>
    <w:p w14:paraId="094B2C20" w14:textId="3EE0FD34" w:rsidR="6DD3F1E8" w:rsidRDefault="6DD3F1E8" w:rsidP="057F003F">
      <w:pPr>
        <w:pStyle w:val="ListParagraph"/>
        <w:numPr>
          <w:ilvl w:val="1"/>
          <w:numId w:val="4"/>
        </w:numPr>
        <w:spacing w:before="240" w:after="240"/>
        <w:rPr>
          <w:lang w:val="en-IN"/>
        </w:rPr>
      </w:pPr>
      <w:r w:rsidRPr="057F003F">
        <w:rPr>
          <w:lang w:val="en-IN"/>
        </w:rPr>
        <w:t>Could this AI output introduce bias or flatten important historical debates?</w:t>
      </w:r>
    </w:p>
    <w:p w14:paraId="58948FF9" w14:textId="2D7298AB" w:rsidR="6DD3F1E8" w:rsidRDefault="6DD3F1E8" w:rsidP="057F003F">
      <w:pPr>
        <w:pStyle w:val="ListParagraph"/>
        <w:numPr>
          <w:ilvl w:val="1"/>
          <w:numId w:val="4"/>
        </w:numPr>
        <w:spacing w:before="240" w:after="240"/>
        <w:rPr>
          <w:lang w:val="en-IN"/>
        </w:rPr>
      </w:pPr>
      <w:r w:rsidRPr="057F003F">
        <w:rPr>
          <w:lang w:val="en-IN"/>
        </w:rPr>
        <w:t>How can I be transparent with students about when AI is involved?</w:t>
      </w:r>
    </w:p>
    <w:p w14:paraId="4B0A46E3" w14:textId="5EE2342E" w:rsidR="6DD3F1E8" w:rsidRDefault="6DD3F1E8" w:rsidP="057F003F">
      <w:pPr>
        <w:pStyle w:val="ListParagraph"/>
        <w:numPr>
          <w:ilvl w:val="0"/>
          <w:numId w:val="4"/>
        </w:numPr>
        <w:spacing w:before="240" w:after="240"/>
        <w:rPr>
          <w:lang w:val="en-IN"/>
        </w:rPr>
      </w:pPr>
      <w:r w:rsidRPr="057F003F">
        <w:rPr>
          <w:lang w:val="en-IN"/>
        </w:rPr>
        <w:t xml:space="preserve">Wants clear case studies and real-world examples showing when AI </w:t>
      </w:r>
      <w:r w:rsidRPr="057F003F">
        <w:rPr>
          <w:i/>
          <w:iCs/>
          <w:lang w:val="en-IN"/>
        </w:rPr>
        <w:t>enhances</w:t>
      </w:r>
      <w:r w:rsidRPr="057F003F">
        <w:rPr>
          <w:lang w:val="en-IN"/>
        </w:rPr>
        <w:t xml:space="preserve"> learning versus when it undermines it.</w:t>
      </w:r>
    </w:p>
    <w:p w14:paraId="45B7CA9B" w14:textId="51EBEDE1" w:rsidR="6DD3F1E8" w:rsidRDefault="6DD3F1E8" w:rsidP="057F003F">
      <w:pPr>
        <w:pStyle w:val="ListParagraph"/>
        <w:numPr>
          <w:ilvl w:val="0"/>
          <w:numId w:val="4"/>
        </w:numPr>
        <w:spacing w:before="240" w:after="240"/>
        <w:rPr>
          <w:lang w:val="en-IN"/>
        </w:rPr>
      </w:pPr>
      <w:r w:rsidRPr="057F003F">
        <w:rPr>
          <w:lang w:val="en-IN"/>
        </w:rPr>
        <w:t xml:space="preserve">Needs language to explain to parents, colleagues, and students </w:t>
      </w:r>
      <w:r w:rsidRPr="057F003F">
        <w:rPr>
          <w:i/>
          <w:iCs/>
          <w:lang w:val="en-IN"/>
        </w:rPr>
        <w:t>why</w:t>
      </w:r>
      <w:r w:rsidRPr="057F003F">
        <w:rPr>
          <w:lang w:val="en-IN"/>
        </w:rPr>
        <w:t xml:space="preserve"> he uses or rejects AI tools.</w:t>
      </w:r>
    </w:p>
    <w:p w14:paraId="3418D0A4" w14:textId="7E19C9DD" w:rsidR="10D897F9" w:rsidRDefault="10D897F9" w:rsidP="057F003F">
      <w:pPr>
        <w:rPr>
          <w:lang w:val="en-IN"/>
        </w:rPr>
      </w:pPr>
      <w:r w:rsidRPr="057F003F">
        <w:rPr>
          <w:b/>
          <w:bCs/>
          <w:lang w:val="en-IN"/>
        </w:rPr>
        <w:t>Background</w:t>
      </w:r>
      <w:r w:rsidRPr="057F003F">
        <w:rPr>
          <w:lang w:val="en-IN"/>
        </w:rPr>
        <w:t>:</w:t>
      </w:r>
    </w:p>
    <w:p w14:paraId="2C596D96" w14:textId="77C1CF8E" w:rsidR="10D897F9" w:rsidRDefault="10D897F9" w:rsidP="057F003F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57F003F">
        <w:rPr>
          <w:lang w:val="en-IN"/>
        </w:rPr>
        <w:t>Has seen many "education revolutions" come and go — smartboards, tablets, online learning — and knows that flashy tech often fades without meaningful results.</w:t>
      </w:r>
    </w:p>
    <w:p w14:paraId="2FF32A82" w14:textId="38DC4426" w:rsidR="10D897F9" w:rsidRDefault="10D897F9" w:rsidP="057F003F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57F003F">
        <w:rPr>
          <w:lang w:val="en-IN"/>
        </w:rPr>
        <w:t>Values human connection in the classroom: the subtle cues, the trust, the teachable moments that can't be measured by an algorithm.</w:t>
      </w:r>
    </w:p>
    <w:p w14:paraId="33997E67" w14:textId="7A814E09" w:rsidR="10D897F9" w:rsidRDefault="10D897F9" w:rsidP="057F003F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57F003F">
        <w:rPr>
          <w:lang w:val="en-IN"/>
        </w:rPr>
        <w:t>Worries that AI might replace important parts of learning with shortcuts and surface-level engagement.</w:t>
      </w:r>
    </w:p>
    <w:p w14:paraId="031FBBD5" w14:textId="2E8BDE72" w:rsidR="10D897F9" w:rsidRDefault="10D897F9" w:rsidP="057F003F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57F003F">
        <w:rPr>
          <w:lang w:val="en-IN"/>
        </w:rPr>
        <w:t>Believes history education is about wrestling with complexity, perspective, and bias — all things AI might struggle with.</w:t>
      </w:r>
    </w:p>
    <w:p w14:paraId="5FB7E78C" w14:textId="65306BDA" w:rsidR="10D897F9" w:rsidRDefault="10D897F9" w:rsidP="057F003F">
      <w:pPr>
        <w:spacing w:before="240" w:after="240"/>
        <w:rPr>
          <w:lang w:val="en-IN"/>
        </w:rPr>
      </w:pPr>
      <w:r w:rsidRPr="057F003F">
        <w:rPr>
          <w:b/>
          <w:bCs/>
          <w:lang w:val="en-IN"/>
        </w:rPr>
        <w:t>Attitudes Toward AI</w:t>
      </w:r>
      <w:r w:rsidRPr="057F003F">
        <w:rPr>
          <w:lang w:val="en-IN"/>
        </w:rPr>
        <w:t>:</w:t>
      </w:r>
    </w:p>
    <w:p w14:paraId="42FFA6F8" w14:textId="5F62C237" w:rsidR="10D897F9" w:rsidRDefault="10D897F9" w:rsidP="057F003F">
      <w:pPr>
        <w:pStyle w:val="ListParagraph"/>
        <w:numPr>
          <w:ilvl w:val="0"/>
          <w:numId w:val="5"/>
        </w:numPr>
        <w:spacing w:before="240" w:after="240"/>
        <w:rPr>
          <w:lang w:val="en-IN"/>
        </w:rPr>
      </w:pPr>
      <w:r w:rsidRPr="057F003F">
        <w:rPr>
          <w:lang w:val="en-IN"/>
        </w:rPr>
        <w:t>Skeptical but curious — willing to explore AI tools if they clearly support deeper learning without undermining student agency.</w:t>
      </w:r>
    </w:p>
    <w:p w14:paraId="59D5D77C" w14:textId="36012FC4" w:rsidR="10D897F9" w:rsidRDefault="10D897F9" w:rsidP="057F003F">
      <w:pPr>
        <w:pStyle w:val="ListParagraph"/>
        <w:numPr>
          <w:ilvl w:val="0"/>
          <w:numId w:val="5"/>
        </w:numPr>
        <w:spacing w:before="240" w:after="240"/>
        <w:rPr>
          <w:lang w:val="en-IN"/>
        </w:rPr>
      </w:pPr>
      <w:r w:rsidRPr="057F003F">
        <w:rPr>
          <w:lang w:val="en-IN"/>
        </w:rPr>
        <w:t>Concerned about AI reinforcing historical bias or offering oversimplified narratives.</w:t>
      </w:r>
    </w:p>
    <w:p w14:paraId="688E0A3D" w14:textId="34EE5CED" w:rsidR="10D897F9" w:rsidRDefault="10D897F9" w:rsidP="057F003F">
      <w:pPr>
        <w:pStyle w:val="ListParagraph"/>
        <w:numPr>
          <w:ilvl w:val="0"/>
          <w:numId w:val="5"/>
        </w:numPr>
        <w:spacing w:before="240" w:after="240"/>
        <w:rPr>
          <w:lang w:val="en-IN"/>
        </w:rPr>
      </w:pPr>
      <w:r w:rsidRPr="057F003F">
        <w:rPr>
          <w:lang w:val="en-IN"/>
        </w:rPr>
        <w:t>Fears students might use AI to bypass critical thinking (e.g., asking ChatGPT to summarize the Civil War rather than grappling with different historical interpretations).</w:t>
      </w:r>
    </w:p>
    <w:p w14:paraId="72F713C7" w14:textId="6E36F27E" w:rsidR="10D897F9" w:rsidRDefault="10D897F9" w:rsidP="057F003F">
      <w:pPr>
        <w:pStyle w:val="ListParagraph"/>
        <w:numPr>
          <w:ilvl w:val="0"/>
          <w:numId w:val="5"/>
        </w:numPr>
        <w:spacing w:before="240" w:after="240"/>
        <w:rPr>
          <w:lang w:val="en-IN"/>
        </w:rPr>
      </w:pPr>
      <w:r w:rsidRPr="057F003F">
        <w:rPr>
          <w:lang w:val="en-IN"/>
        </w:rPr>
        <w:t xml:space="preserve">Thinks AI could be helpful if used carefully — like to generate primary source questions or simulate debates — but insists it must </w:t>
      </w:r>
      <w:r w:rsidRPr="057F003F">
        <w:rPr>
          <w:i/>
          <w:iCs/>
          <w:lang w:val="en-IN"/>
        </w:rPr>
        <w:t>never</w:t>
      </w:r>
      <w:r w:rsidRPr="057F003F">
        <w:rPr>
          <w:lang w:val="en-IN"/>
        </w:rPr>
        <w:t xml:space="preserve"> replace human judgment.</w:t>
      </w:r>
    </w:p>
    <w:sectPr w:rsidR="10D89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B816"/>
    <w:multiLevelType w:val="hybridMultilevel"/>
    <w:tmpl w:val="FFFFFFFF"/>
    <w:lvl w:ilvl="0" w:tplc="EE802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EC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01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C0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6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85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6F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8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23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EC45"/>
    <w:multiLevelType w:val="hybridMultilevel"/>
    <w:tmpl w:val="FFFFFFFF"/>
    <w:lvl w:ilvl="0" w:tplc="E7D8F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6D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89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A0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44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6A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B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89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26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F91D"/>
    <w:multiLevelType w:val="hybridMultilevel"/>
    <w:tmpl w:val="FFFFFFFF"/>
    <w:lvl w:ilvl="0" w:tplc="6E947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80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03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4D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A2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0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69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49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EA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4D1F"/>
    <w:multiLevelType w:val="hybridMultilevel"/>
    <w:tmpl w:val="FFFFFFFF"/>
    <w:lvl w:ilvl="0" w:tplc="15A0E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E7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EB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2A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49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80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C9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4A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E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363E2"/>
    <w:multiLevelType w:val="hybridMultilevel"/>
    <w:tmpl w:val="FFFFFFFF"/>
    <w:lvl w:ilvl="0" w:tplc="269C8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2E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42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AF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EE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E1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0F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41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74E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3C6DA"/>
    <w:multiLevelType w:val="hybridMultilevel"/>
    <w:tmpl w:val="FFFFFFFF"/>
    <w:lvl w:ilvl="0" w:tplc="0A0E3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AC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08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AB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20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A4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2C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8A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8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7AFD2"/>
    <w:multiLevelType w:val="hybridMultilevel"/>
    <w:tmpl w:val="FFFFFFFF"/>
    <w:lvl w:ilvl="0" w:tplc="B268E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0B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66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CD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41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8B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0E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22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00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95B60"/>
    <w:multiLevelType w:val="hybridMultilevel"/>
    <w:tmpl w:val="FFFFFFFF"/>
    <w:lvl w:ilvl="0" w:tplc="E342E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07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0C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A1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6D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27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2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CE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6370">
    <w:abstractNumId w:val="6"/>
  </w:num>
  <w:num w:numId="2" w16cid:durableId="1774132205">
    <w:abstractNumId w:val="1"/>
  </w:num>
  <w:num w:numId="3" w16cid:durableId="2067215472">
    <w:abstractNumId w:val="3"/>
  </w:num>
  <w:num w:numId="4" w16cid:durableId="214657455">
    <w:abstractNumId w:val="4"/>
  </w:num>
  <w:num w:numId="5" w16cid:durableId="316153876">
    <w:abstractNumId w:val="2"/>
  </w:num>
  <w:num w:numId="6" w16cid:durableId="36900172">
    <w:abstractNumId w:val="7"/>
  </w:num>
  <w:num w:numId="7" w16cid:durableId="636450665">
    <w:abstractNumId w:val="0"/>
  </w:num>
  <w:num w:numId="8" w16cid:durableId="811752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317CC5"/>
    <w:rsid w:val="00250FD8"/>
    <w:rsid w:val="00C97D80"/>
    <w:rsid w:val="00DE0AD0"/>
    <w:rsid w:val="017D484E"/>
    <w:rsid w:val="01AE98EC"/>
    <w:rsid w:val="0246EF61"/>
    <w:rsid w:val="057F003F"/>
    <w:rsid w:val="0668FF78"/>
    <w:rsid w:val="072393E4"/>
    <w:rsid w:val="0977EA50"/>
    <w:rsid w:val="0A6195FF"/>
    <w:rsid w:val="0D8BDF02"/>
    <w:rsid w:val="0F11DB5B"/>
    <w:rsid w:val="0F3E0553"/>
    <w:rsid w:val="10D87C6C"/>
    <w:rsid w:val="10D897F9"/>
    <w:rsid w:val="1154C404"/>
    <w:rsid w:val="13EFC20E"/>
    <w:rsid w:val="145D4AD6"/>
    <w:rsid w:val="15EC2583"/>
    <w:rsid w:val="16BC56CB"/>
    <w:rsid w:val="16EF928C"/>
    <w:rsid w:val="1845A8D4"/>
    <w:rsid w:val="18A4787B"/>
    <w:rsid w:val="19058FDA"/>
    <w:rsid w:val="198C6566"/>
    <w:rsid w:val="1B7FFF60"/>
    <w:rsid w:val="1B8FC066"/>
    <w:rsid w:val="20A83798"/>
    <w:rsid w:val="214EF84F"/>
    <w:rsid w:val="22990096"/>
    <w:rsid w:val="26106B31"/>
    <w:rsid w:val="2A533E1C"/>
    <w:rsid w:val="2AD4D6BF"/>
    <w:rsid w:val="2AEC1B7B"/>
    <w:rsid w:val="2FB22FB0"/>
    <w:rsid w:val="30496F47"/>
    <w:rsid w:val="30FC08BD"/>
    <w:rsid w:val="32103EC1"/>
    <w:rsid w:val="323CD119"/>
    <w:rsid w:val="3350C3D9"/>
    <w:rsid w:val="339B0C24"/>
    <w:rsid w:val="33B8F497"/>
    <w:rsid w:val="383AC965"/>
    <w:rsid w:val="39A56877"/>
    <w:rsid w:val="3A9944BE"/>
    <w:rsid w:val="3B29A1AF"/>
    <w:rsid w:val="3B3F3291"/>
    <w:rsid w:val="3BA680E9"/>
    <w:rsid w:val="3BD6C44C"/>
    <w:rsid w:val="3CE8ED12"/>
    <w:rsid w:val="3E9B5280"/>
    <w:rsid w:val="3EC26DEC"/>
    <w:rsid w:val="3F703C3F"/>
    <w:rsid w:val="423F39C6"/>
    <w:rsid w:val="4517B887"/>
    <w:rsid w:val="48A5A43E"/>
    <w:rsid w:val="4B374118"/>
    <w:rsid w:val="4FC6D2B5"/>
    <w:rsid w:val="506EC208"/>
    <w:rsid w:val="51C19BB7"/>
    <w:rsid w:val="51D4F960"/>
    <w:rsid w:val="53E7D533"/>
    <w:rsid w:val="55B6DCD3"/>
    <w:rsid w:val="58E05879"/>
    <w:rsid w:val="59C334FC"/>
    <w:rsid w:val="5D6DC4E3"/>
    <w:rsid w:val="5E7E808F"/>
    <w:rsid w:val="5E95BB59"/>
    <w:rsid w:val="5F50C525"/>
    <w:rsid w:val="606AB209"/>
    <w:rsid w:val="611C1BF9"/>
    <w:rsid w:val="61479EE5"/>
    <w:rsid w:val="64EFD029"/>
    <w:rsid w:val="67C84CC3"/>
    <w:rsid w:val="6847F9CB"/>
    <w:rsid w:val="685153F7"/>
    <w:rsid w:val="6953C885"/>
    <w:rsid w:val="6A8D2468"/>
    <w:rsid w:val="6DD3F1E8"/>
    <w:rsid w:val="6EDD075E"/>
    <w:rsid w:val="6FF2BBAF"/>
    <w:rsid w:val="701CDAA6"/>
    <w:rsid w:val="710A42F5"/>
    <w:rsid w:val="71EA5AF2"/>
    <w:rsid w:val="71F5F0F6"/>
    <w:rsid w:val="72317CC5"/>
    <w:rsid w:val="72CC1E0A"/>
    <w:rsid w:val="7386AB4E"/>
    <w:rsid w:val="73F86B3B"/>
    <w:rsid w:val="746D0675"/>
    <w:rsid w:val="74D3E980"/>
    <w:rsid w:val="770DCC7A"/>
    <w:rsid w:val="78C92121"/>
    <w:rsid w:val="7959C05D"/>
    <w:rsid w:val="7ACE0D08"/>
    <w:rsid w:val="7E90D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17CC5"/>
  <w15:chartTrackingRefBased/>
  <w15:docId w15:val="{FF99952A-C5AF-4D4D-9A72-256E06AC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57F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755</Words>
  <Characters>4305</Characters>
  <Application>Microsoft Office Word</Application>
  <DocSecurity>4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Heilman</dc:creator>
  <cp:keywords/>
  <dc:description/>
  <cp:lastModifiedBy>William Wyatt</cp:lastModifiedBy>
  <cp:revision>1</cp:revision>
  <dcterms:created xsi:type="dcterms:W3CDTF">2025-04-26T20:34:00Z</dcterms:created>
  <dcterms:modified xsi:type="dcterms:W3CDTF">2025-04-26T21:03:00Z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2025-04-26T20:34:07Z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a3a61bec-8a24-4acd-9026-0a5953a15a12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10, 3, 0, 2</vt:lpwstr>
  </property>
</Properties>
</file>