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8F4" w:rsidRDefault="00817713" w:rsidP="00817713">
      <w:pPr>
        <w:jc w:val="center"/>
        <w:rPr>
          <w:sz w:val="32"/>
          <w:szCs w:val="32"/>
        </w:rPr>
      </w:pPr>
      <w:r>
        <w:rPr>
          <w:sz w:val="32"/>
          <w:szCs w:val="32"/>
        </w:rPr>
        <w:t>GENERALIZOVANI LINEARNI MODELI I GENERATIVNI ALGORITMI</w:t>
      </w:r>
    </w:p>
    <w:p w:rsidR="00817713" w:rsidRDefault="00817713" w:rsidP="00817713">
      <w:pPr>
        <w:jc w:val="center"/>
        <w:rPr>
          <w:sz w:val="32"/>
          <w:szCs w:val="32"/>
        </w:rPr>
      </w:pPr>
    </w:p>
    <w:p w:rsidR="00817713" w:rsidRPr="00817713" w:rsidRDefault="00817713" w:rsidP="00817713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Logistička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regresija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podeljen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test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slucajnim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proofErr w:type="gramStart"/>
      <w:r>
        <w:t>odnosu</w:t>
      </w:r>
      <w:proofErr w:type="spellEnd"/>
      <w:r>
        <w:t xml:space="preserve">  80</w:t>
      </w:r>
      <w:proofErr w:type="gramEnd"/>
      <w:r>
        <w:t xml:space="preserve">/20. </w:t>
      </w:r>
      <w:proofErr w:type="spellStart"/>
      <w:r>
        <w:t>Optimalni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rPr>
          <w:i/>
        </w:rPr>
        <w:t>teta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tri </w:t>
      </w:r>
      <w:proofErr w:type="spellStart"/>
      <w:r>
        <w:t>klasifikatora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računati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„</w:t>
      </w:r>
      <w:proofErr w:type="spellStart"/>
      <w:r>
        <w:t>šaržnog</w:t>
      </w:r>
      <w:proofErr w:type="spellEnd"/>
      <w:r>
        <w:t xml:space="preserve">“ </w:t>
      </w:r>
      <w:proofErr w:type="spellStart"/>
      <w:r>
        <w:t>gradijentnog</w:t>
      </w:r>
      <w:proofErr w:type="spellEnd"/>
      <w:r>
        <w:t xml:space="preserve"> </w:t>
      </w:r>
      <w:proofErr w:type="spellStart"/>
      <w:r>
        <w:t>spusta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urađeno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formuli</w:t>
      </w:r>
      <w:proofErr w:type="spellEnd"/>
    </w:p>
    <w:p w:rsidR="00817713" w:rsidRPr="00280AA3" w:rsidRDefault="00280AA3" w:rsidP="0081771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θ = θ-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J(θ)</m:t>
          </m:r>
        </m:oMath>
      </m:oMathPara>
    </w:p>
    <w:p w:rsidR="00280AA3" w:rsidRDefault="00280AA3" w:rsidP="00280AA3">
      <w:pPr>
        <w:pStyle w:val="ListParagraph"/>
        <w:jc w:val="both"/>
      </w:pPr>
      <w:r>
        <w:t xml:space="preserve">A </w:t>
      </w:r>
      <w:proofErr w:type="spellStart"/>
      <w:r>
        <w:t>gradijent</w:t>
      </w:r>
      <w:proofErr w:type="spellEnd"/>
      <w:r>
        <w:t xml:space="preserve"> </w:t>
      </w:r>
      <w:proofErr w:type="spellStart"/>
      <w:r>
        <w:t>dobijen</w:t>
      </w:r>
      <w:proofErr w:type="spellEnd"/>
      <w:r>
        <w:t xml:space="preserve"> </w:t>
      </w:r>
      <w:proofErr w:type="spellStart"/>
      <w:r>
        <w:t>kao</w:t>
      </w:r>
      <w:proofErr w:type="spellEnd"/>
    </w:p>
    <w:p w:rsidR="00280AA3" w:rsidRDefault="008F51C0" w:rsidP="00280AA3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*(x.T.dot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  <m:r>
                <w:rPr>
                  <w:rFonts w:ascii="Cambria Math" w:hAnsi="Cambria Math"/>
                </w:rPr>
                <m:t>- y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80AA3" w:rsidRDefault="00280AA3" w:rsidP="00280AA3">
      <w:pPr>
        <w:pStyle w:val="ListParagraph"/>
        <w:jc w:val="both"/>
      </w:pPr>
      <w:r>
        <w:t xml:space="preserve">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oblik</w:t>
      </w:r>
      <w:proofErr w:type="spellEnd"/>
    </w:p>
    <w:p w:rsidR="00280AA3" w:rsidRDefault="008F51C0" w:rsidP="00280AA3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mr>
              </m:m>
            </m:e>
          </m:d>
        </m:oMath>
      </m:oMathPara>
    </w:p>
    <w:p w:rsidR="00F944E1" w:rsidRDefault="00BA52B2" w:rsidP="00F944E1">
      <w:pPr>
        <w:pStyle w:val="ListParagraph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je </w:t>
      </w:r>
      <w:proofErr w:type="spellStart"/>
      <w:r>
        <w:t>usvojeno</w:t>
      </w:r>
      <w:proofErr w:type="spellEnd"/>
      <w:r>
        <w:t xml:space="preserve"> </w:t>
      </w:r>
      <w:r>
        <w:rPr>
          <w:rFonts w:cstheme="minorHAnsi"/>
          <w:i/>
        </w:rPr>
        <w:t>α</w:t>
      </w:r>
      <w:r>
        <w:t xml:space="preserve"> = 0.1, a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500. 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gubitka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0.</w:t>
      </w:r>
    </w:p>
    <w:p w:rsidR="00BA52B2" w:rsidRDefault="00BA52B2" w:rsidP="00F944E1">
      <w:pPr>
        <w:pStyle w:val="ListParagraph"/>
        <w:jc w:val="both"/>
      </w:pPr>
    </w:p>
    <w:p w:rsidR="00BA52B2" w:rsidRDefault="00BA52B2" w:rsidP="00BA52B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31044" cy="2705100"/>
            <wp:effectExtent l="19050" t="0" r="2856" b="0"/>
            <wp:docPr id="1" name="Picture 0" descr="logistickaRegresijaGraf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kaRegresijaGrafi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23" cy="27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B2" w:rsidRDefault="00BA52B2" w:rsidP="00BA52B2">
      <w:pPr>
        <w:pStyle w:val="ListParagraph"/>
        <w:jc w:val="center"/>
      </w:pPr>
    </w:p>
    <w:p w:rsidR="000A75E0" w:rsidRDefault="00BA52B2" w:rsidP="000A75E0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 w:rsidR="000A75E0">
        <w:t xml:space="preserve"> </w:t>
      </w:r>
      <w:proofErr w:type="spellStart"/>
      <w:r w:rsidR="000A75E0">
        <w:t>obučavajućem</w:t>
      </w:r>
      <w:proofErr w:type="spellEnd"/>
      <w:r w:rsidR="000A75E0">
        <w:t xml:space="preserve"> </w:t>
      </w:r>
      <w:proofErr w:type="spellStart"/>
      <w:r w:rsidR="000A75E0">
        <w:t>skupu</w:t>
      </w:r>
      <w:proofErr w:type="spellEnd"/>
      <w:r w:rsidR="000A75E0">
        <w:t xml:space="preserve">: </w:t>
      </w:r>
      <w:r w:rsidR="000A75E0" w:rsidRPr="000A75E0">
        <w:t>97.16312056737588</w:t>
      </w:r>
      <w:r w:rsidR="000A75E0">
        <w:t>%</w:t>
      </w:r>
    </w:p>
    <w:p w:rsidR="000A75E0" w:rsidRDefault="000A75E0" w:rsidP="000A75E0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testirajućem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Pr="000A75E0">
        <w:t>94.5945945945946</w:t>
      </w:r>
      <w:r>
        <w:t>%</w:t>
      </w:r>
    </w:p>
    <w:p w:rsidR="00750484" w:rsidRDefault="00404C01" w:rsidP="000A75E0">
      <w:pPr>
        <w:pStyle w:val="ListParagraph"/>
        <w:jc w:val="both"/>
      </w:pPr>
      <w:proofErr w:type="spellStart"/>
      <w:proofErr w:type="gramStart"/>
      <w:r>
        <w:t>Kod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 w:rsidRPr="00404C01">
        <w:t>logistickaRegresija.py</w:t>
      </w:r>
      <w:r>
        <w:t>.</w:t>
      </w:r>
      <w:proofErr w:type="gramEnd"/>
    </w:p>
    <w:p w:rsidR="000A75E0" w:rsidRDefault="000A75E0" w:rsidP="000A75E0">
      <w:pPr>
        <w:pStyle w:val="ListParagraph"/>
        <w:jc w:val="both"/>
      </w:pPr>
    </w:p>
    <w:p w:rsidR="00750484" w:rsidRPr="00DB52EF" w:rsidRDefault="000A75E0" w:rsidP="00750484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lastRenderedPageBreak/>
        <w:t>Softmax</w:t>
      </w:r>
      <w:proofErr w:type="spellEnd"/>
      <w:r>
        <w:rPr>
          <w:b/>
        </w:rPr>
        <w:t xml:space="preserve">: </w:t>
      </w:r>
      <w:r w:rsidR="003C0A1C">
        <w:rPr>
          <w:b/>
        </w:rPr>
        <w:t xml:space="preserve"> </w:t>
      </w:r>
      <w:proofErr w:type="spellStart"/>
      <w:r w:rsidR="003C0A1C">
        <w:t>Optimalni</w:t>
      </w:r>
      <w:proofErr w:type="spellEnd"/>
      <w:r w:rsidR="003C0A1C">
        <w:t xml:space="preserve"> </w:t>
      </w:r>
      <w:proofErr w:type="spellStart"/>
      <w:r w:rsidR="003C0A1C">
        <w:t>parametri</w:t>
      </w:r>
      <w:proofErr w:type="spellEnd"/>
      <w:r w:rsidR="003C0A1C">
        <w:t xml:space="preserve"> </w:t>
      </w:r>
      <w:proofErr w:type="spellStart"/>
      <w:r w:rsidR="003C0A1C">
        <w:rPr>
          <w:i/>
        </w:rPr>
        <w:t>teta</w:t>
      </w:r>
      <w:proofErr w:type="spellEnd"/>
      <w:r w:rsidR="003C0A1C">
        <w:t xml:space="preserve"> </w:t>
      </w:r>
      <w:proofErr w:type="spellStart"/>
      <w:r w:rsidR="003C0A1C">
        <w:t>su</w:t>
      </w:r>
      <w:proofErr w:type="spellEnd"/>
      <w:r w:rsidR="003C0A1C">
        <w:t xml:space="preserve"> </w:t>
      </w:r>
      <w:proofErr w:type="spellStart"/>
      <w:r w:rsidR="003C0A1C">
        <w:t>računati</w:t>
      </w:r>
      <w:proofErr w:type="spellEnd"/>
      <w:r w:rsidR="003C0A1C">
        <w:t xml:space="preserve"> </w:t>
      </w:r>
      <w:proofErr w:type="spellStart"/>
      <w:r w:rsidR="003C0A1C">
        <w:t>gradijentnim</w:t>
      </w:r>
      <w:proofErr w:type="spellEnd"/>
      <w:r w:rsidR="003C0A1C">
        <w:t xml:space="preserve"> </w:t>
      </w:r>
      <w:proofErr w:type="spellStart"/>
      <w:r w:rsidR="003C0A1C">
        <w:t>spustom</w:t>
      </w:r>
      <w:proofErr w:type="spellEnd"/>
      <w:r w:rsidR="003C0A1C">
        <w:t xml:space="preserve"> </w:t>
      </w:r>
      <w:proofErr w:type="spellStart"/>
      <w:r w:rsidR="003C0A1C">
        <w:t>sa</w:t>
      </w:r>
      <w:proofErr w:type="spellEnd"/>
      <w:r w:rsidR="003C0A1C">
        <w:t xml:space="preserve"> „mini-</w:t>
      </w:r>
      <w:proofErr w:type="spellStart"/>
      <w:r w:rsidR="003C0A1C">
        <w:t>šaržama</w:t>
      </w:r>
      <w:proofErr w:type="spellEnd"/>
      <w:proofErr w:type="gramStart"/>
      <w:r w:rsidR="003C0A1C">
        <w:t xml:space="preserve">“ </w:t>
      </w:r>
      <w:proofErr w:type="spellStart"/>
      <w:r w:rsidR="003C0A1C">
        <w:t>gde</w:t>
      </w:r>
      <w:proofErr w:type="spellEnd"/>
      <w:proofErr w:type="gramEnd"/>
      <w:r w:rsidR="003C0A1C">
        <w:t xml:space="preserve"> je za  stopu učenja uzeto </w:t>
      </w:r>
      <w:r w:rsidR="003C0A1C">
        <w:rPr>
          <w:rFonts w:cstheme="minorHAnsi"/>
        </w:rPr>
        <w:t>α</w:t>
      </w:r>
      <w:r w:rsidR="003C0A1C">
        <w:t xml:space="preserve"> = 0.1, za broj iteracija 100 a za veličinu mini-šarže </w:t>
      </w:r>
      <w:r w:rsidR="003C0A1C">
        <w:rPr>
          <w:i/>
        </w:rPr>
        <w:t>bs</w:t>
      </w:r>
      <w:r w:rsidR="003C0A1C">
        <w:t xml:space="preserve"> = </w:t>
      </w:r>
      <w:r w:rsidR="00015A8F">
        <w:t>16</w:t>
      </w:r>
      <w:r w:rsidR="003C0A1C">
        <w:t>. U svakoj iteraciji teta se ažurira po formuli:</w:t>
      </w:r>
    </w:p>
    <w:p w:rsidR="00DB52EF" w:rsidRPr="003C0A1C" w:rsidRDefault="00DB52EF" w:rsidP="00DB52EF">
      <w:pPr>
        <w:pStyle w:val="ListParagraph"/>
        <w:jc w:val="both"/>
        <w:rPr>
          <w:b/>
        </w:rPr>
      </w:pPr>
    </w:p>
    <w:p w:rsidR="003C0A1C" w:rsidRDefault="008F51C0" w:rsidP="003C0A1C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J(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DB52EF" w:rsidRDefault="00DB52EF" w:rsidP="003C0A1C">
      <w:pPr>
        <w:pStyle w:val="ListParagraph"/>
        <w:jc w:val="center"/>
      </w:pPr>
    </w:p>
    <w:p w:rsidR="003C0A1C" w:rsidRDefault="003C0A1C" w:rsidP="003C0A1C">
      <w:pPr>
        <w:pStyle w:val="ListParagraph"/>
        <w:jc w:val="both"/>
      </w:pPr>
      <w:r>
        <w:t xml:space="preserve">A </w:t>
      </w:r>
      <w:proofErr w:type="spellStart"/>
      <w:r>
        <w:t>gradijent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u </w:t>
      </w:r>
      <w:proofErr w:type="spellStart"/>
      <w:r>
        <w:t>funkciji</w:t>
      </w:r>
      <w:proofErr w:type="spellEnd"/>
      <w:r>
        <w:t xml:space="preserve"> </w:t>
      </w:r>
      <w:proofErr w:type="gramStart"/>
      <w:r>
        <w:t>gradient(</w:t>
      </w:r>
      <w:proofErr w:type="spellStart"/>
      <w:proofErr w:type="gramEnd"/>
      <w:r>
        <w:t>x_mini</w:t>
      </w:r>
      <w:proofErr w:type="spellEnd"/>
      <w:r>
        <w:t xml:space="preserve">, </w:t>
      </w:r>
      <w:proofErr w:type="spellStart"/>
      <w:r>
        <w:t>y_mini</w:t>
      </w:r>
      <w:proofErr w:type="spellEnd"/>
      <w:r>
        <w:t xml:space="preserve">, </w:t>
      </w:r>
      <w:proofErr w:type="spellStart"/>
      <w:r>
        <w:t>teta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oblik</w:t>
      </w:r>
      <w:proofErr w:type="spellEnd"/>
      <w:r>
        <w:t>:</w:t>
      </w:r>
    </w:p>
    <w:p w:rsidR="00DB52EF" w:rsidRDefault="00DB52EF" w:rsidP="003C0A1C">
      <w:pPr>
        <w:pStyle w:val="ListParagraph"/>
        <w:jc w:val="both"/>
      </w:pPr>
    </w:p>
    <w:p w:rsidR="003C0A1C" w:rsidRDefault="008F51C0" w:rsidP="003C0A1C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mini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mini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(i)</m:t>
                                            </m:r>
                                          </m:sup>
                                        </m:sSubSup>
                                      </m:sup>
                                    </m:sSup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mini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bSup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mini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mini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(i)</m:t>
                                            </m:r>
                                          </m:sup>
                                        </m:sSubSup>
                                      </m:sup>
                                    </m:sSup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mini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bSup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(n+1)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mr>
              </m:m>
            </m:e>
          </m:d>
        </m:oMath>
      </m:oMathPara>
    </w:p>
    <w:p w:rsidR="00DB52EF" w:rsidRDefault="00DB52EF" w:rsidP="003C0A1C">
      <w:pPr>
        <w:pStyle w:val="ListParagraph"/>
        <w:jc w:val="center"/>
      </w:pPr>
    </w:p>
    <w:p w:rsidR="00DB52EF" w:rsidRPr="003C0A1C" w:rsidRDefault="00DB52EF" w:rsidP="00DB52EF">
      <w:pPr>
        <w:pStyle w:val="ListParagraph"/>
        <w:jc w:val="both"/>
      </w:pPr>
    </w:p>
    <w:p w:rsidR="00750484" w:rsidRDefault="00DB52EF" w:rsidP="00750484">
      <w:pPr>
        <w:ind w:left="360"/>
        <w:jc w:val="both"/>
      </w:pPr>
      <w:r w:rsidRPr="002827D3">
        <w:t>Na</w:t>
      </w:r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gubitka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odabranu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mini-</w:t>
      </w:r>
      <w:proofErr w:type="spellStart"/>
      <w:r>
        <w:t>šarže</w:t>
      </w:r>
      <w:proofErr w:type="spellEnd"/>
      <w:r>
        <w:t xml:space="preserve"> (</w:t>
      </w:r>
      <w:r w:rsidR="00015A8F">
        <w:t>16</w:t>
      </w:r>
      <w:r>
        <w:t xml:space="preserve">),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(1</w:t>
      </w:r>
      <w:r w:rsidR="00015A8F">
        <w:t>28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(</w:t>
      </w:r>
      <w:r w:rsidR="00015A8F">
        <w:t>4</w:t>
      </w:r>
      <w:r>
        <w:t>).</w:t>
      </w:r>
    </w:p>
    <w:p w:rsidR="00015A8F" w:rsidRDefault="00015A8F" w:rsidP="00750484">
      <w:pPr>
        <w:ind w:left="360"/>
        <w:jc w:val="both"/>
      </w:pPr>
    </w:p>
    <w:p w:rsidR="00DB52EF" w:rsidRDefault="00015A8F" w:rsidP="00DB52EF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44151" cy="2838450"/>
            <wp:effectExtent l="19050" t="0" r="0" b="0"/>
            <wp:docPr id="3" name="Picture 2" descr="softma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max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75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EF" w:rsidRDefault="00DB52EF" w:rsidP="00DB52EF">
      <w:pPr>
        <w:pStyle w:val="ListParagraph"/>
        <w:jc w:val="both"/>
      </w:pPr>
    </w:p>
    <w:p w:rsidR="00DB52EF" w:rsidRDefault="00DB52EF" w:rsidP="00DB52EF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obučavajućem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="00AE6032" w:rsidRPr="00AE6032">
        <w:t>97.10144927536231</w:t>
      </w:r>
      <w:r>
        <w:t>%</w:t>
      </w:r>
    </w:p>
    <w:p w:rsidR="00DB52EF" w:rsidRDefault="00DB52EF" w:rsidP="00DB52EF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testirajućem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Pr="00DB52EF">
        <w:t>97.5</w:t>
      </w:r>
      <w:r>
        <w:t>%</w:t>
      </w:r>
    </w:p>
    <w:p w:rsidR="00DB52EF" w:rsidRDefault="00DB52EF" w:rsidP="00DB52EF">
      <w:pPr>
        <w:pStyle w:val="ListParagraph"/>
        <w:jc w:val="both"/>
      </w:pPr>
      <w:proofErr w:type="spellStart"/>
      <w:proofErr w:type="gramStart"/>
      <w:r>
        <w:t>Kod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 w:rsidRPr="00DB52EF">
        <w:t>softmax.py</w:t>
      </w:r>
      <w:r>
        <w:t>.</w:t>
      </w:r>
      <w:proofErr w:type="gramEnd"/>
    </w:p>
    <w:p w:rsidR="00DB52EF" w:rsidRDefault="00DB52EF" w:rsidP="00DB52EF">
      <w:pPr>
        <w:ind w:left="360"/>
        <w:jc w:val="both"/>
        <w:rPr>
          <w:b/>
        </w:rPr>
      </w:pPr>
    </w:p>
    <w:p w:rsidR="00E70ECB" w:rsidRPr="002A2260" w:rsidRDefault="00E70ECB" w:rsidP="00E70EC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Gaussovska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diskriminantna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analiza</w:t>
      </w:r>
      <w:proofErr w:type="spellEnd"/>
      <w:r>
        <w:rPr>
          <w:b/>
        </w:rPr>
        <w:t xml:space="preserve">: </w:t>
      </w:r>
      <w:proofErr w:type="spellStart"/>
      <w:r w:rsidR="002A2260">
        <w:t>Izračunate</w:t>
      </w:r>
      <w:proofErr w:type="spellEnd"/>
      <w:r w:rsidR="002A2260">
        <w:t xml:space="preserve"> </w:t>
      </w:r>
      <w:proofErr w:type="spellStart"/>
      <w:r w:rsidR="002A2260">
        <w:t>su</w:t>
      </w:r>
      <w:proofErr w:type="spellEnd"/>
      <w:r w:rsidR="002A2260">
        <w:t xml:space="preserve"> </w:t>
      </w:r>
      <w:proofErr w:type="spellStart"/>
      <w:r w:rsidR="002A2260">
        <w:t>srednje</w:t>
      </w:r>
      <w:proofErr w:type="spellEnd"/>
      <w:r w:rsidR="002A2260">
        <w:t xml:space="preserve"> </w:t>
      </w:r>
      <w:proofErr w:type="spellStart"/>
      <w:r w:rsidR="002A2260">
        <w:t>vrednosti</w:t>
      </w:r>
      <w:proofErr w:type="spellEnd"/>
      <w:r w:rsidR="002A2260">
        <w:t xml:space="preserve"> </w:t>
      </w:r>
      <w:proofErr w:type="spellStart"/>
      <w:r w:rsidR="002A2260">
        <w:t>za</w:t>
      </w:r>
      <w:proofErr w:type="spellEnd"/>
      <w:r w:rsidR="002A2260">
        <w:t xml:space="preserve"> </w:t>
      </w:r>
      <w:proofErr w:type="spellStart"/>
      <w:r w:rsidR="002A2260">
        <w:t>svaku</w:t>
      </w:r>
      <w:proofErr w:type="spellEnd"/>
      <w:r w:rsidR="002A2260">
        <w:t xml:space="preserve"> </w:t>
      </w:r>
      <w:proofErr w:type="spellStart"/>
      <w:r w:rsidR="002A2260">
        <w:t>klasu</w:t>
      </w:r>
      <w:proofErr w:type="spellEnd"/>
      <w:r w:rsidR="002A2260">
        <w:t xml:space="preserve"> I </w:t>
      </w:r>
      <w:proofErr w:type="spellStart"/>
      <w:r w:rsidR="002A2260">
        <w:t>formirana</w:t>
      </w:r>
      <w:proofErr w:type="spellEnd"/>
      <w:r w:rsidR="002A2260">
        <w:t xml:space="preserve"> je matrica </w:t>
      </w:r>
      <w:r w:rsidR="002A2260">
        <w:rPr>
          <w:rFonts w:cstheme="minorHAnsi"/>
          <w:i/>
        </w:rPr>
        <w:t>μ</w:t>
      </w:r>
      <w:r w:rsidR="002A2260">
        <w:rPr>
          <w:rFonts w:cstheme="minorHAnsi"/>
        </w:rPr>
        <w:t xml:space="preserve"> oblika</w:t>
      </w:r>
      <w:r w:rsidR="002A2260">
        <w:t>:</w:t>
      </w:r>
    </w:p>
    <w:p w:rsidR="002A2260" w:rsidRPr="00E70ECB" w:rsidRDefault="002A2260" w:rsidP="002A2260">
      <w:pPr>
        <w:pStyle w:val="ListParagraph"/>
        <w:jc w:val="both"/>
        <w:rPr>
          <w:b/>
        </w:rPr>
      </w:pPr>
    </w:p>
    <w:p w:rsidR="00280AA3" w:rsidRPr="00AD5587" w:rsidRDefault="00AD5587" w:rsidP="0081771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k×n</m:t>
              </m:r>
            </m:sub>
          </m:sSub>
        </m:oMath>
      </m:oMathPara>
    </w:p>
    <w:p w:rsidR="002A2260" w:rsidRDefault="002A2260" w:rsidP="00817713">
      <w:pPr>
        <w:pStyle w:val="ListParagraph"/>
        <w:jc w:val="center"/>
      </w:pPr>
    </w:p>
    <w:p w:rsidR="002A2260" w:rsidRDefault="002A2260" w:rsidP="002A2260">
      <w:pPr>
        <w:pStyle w:val="ListParagraph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je </w:t>
      </w:r>
      <w:proofErr w:type="spellStart"/>
      <w:r>
        <w:t>izračunata</w:t>
      </w:r>
      <w:proofErr w:type="spellEnd"/>
      <w:r>
        <w:t xml:space="preserve"> </w:t>
      </w:r>
      <w:proofErr w:type="spellStart"/>
      <w:r>
        <w:t>kovarijaciona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oblika</w:t>
      </w:r>
      <w:proofErr w:type="spellEnd"/>
      <w:r>
        <w:t>:</w:t>
      </w:r>
    </w:p>
    <w:p w:rsidR="002A2260" w:rsidRDefault="002A2260" w:rsidP="002A2260">
      <w:pPr>
        <w:pStyle w:val="ListParagraph"/>
        <w:jc w:val="both"/>
      </w:pPr>
    </w:p>
    <w:p w:rsidR="002A2260" w:rsidRDefault="008F51C0" w:rsidP="002A2260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D5587" w:rsidRDefault="00AD5587" w:rsidP="002A2260">
      <w:pPr>
        <w:pStyle w:val="ListParagraph"/>
        <w:jc w:val="center"/>
      </w:pPr>
    </w:p>
    <w:p w:rsidR="00AD5587" w:rsidRDefault="00AD5587" w:rsidP="00AD5587">
      <w:pPr>
        <w:pStyle w:val="ListParagraph"/>
        <w:jc w:val="both"/>
      </w:pPr>
      <w:proofErr w:type="spellStart"/>
      <w:r>
        <w:t>Procenjene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verovatnoće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r>
        <w:rPr>
          <w:i/>
        </w:rPr>
        <w:t>y</w:t>
      </w:r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>:</w:t>
      </w:r>
    </w:p>
    <w:p w:rsidR="00AD5587" w:rsidRDefault="00AD5587" w:rsidP="00AD5587">
      <w:pPr>
        <w:pStyle w:val="ListParagraph"/>
        <w:jc w:val="both"/>
      </w:pPr>
    </w:p>
    <w:p w:rsidR="00AD5587" w:rsidRDefault="00AD5587" w:rsidP="00AD5587">
      <w:pPr>
        <w:pStyle w:val="ListParagraph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:rsidR="002827D3" w:rsidRDefault="002827D3" w:rsidP="00AD5587">
      <w:pPr>
        <w:pStyle w:val="ListParagraph"/>
        <w:jc w:val="center"/>
      </w:pPr>
    </w:p>
    <w:p w:rsidR="002827D3" w:rsidRDefault="002827D3" w:rsidP="002827D3">
      <w:pPr>
        <w:pStyle w:val="ListParagraph"/>
        <w:jc w:val="both"/>
        <w:rPr>
          <w:rFonts w:cstheme="minorHAnsi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r>
        <w:rPr>
          <w:i/>
        </w:rPr>
        <w:t>x</w:t>
      </w:r>
      <w:r>
        <w:t xml:space="preserve"> </w:t>
      </w:r>
      <w:proofErr w:type="spellStart"/>
      <w:r>
        <w:t>iz</w:t>
      </w:r>
      <w:proofErr w:type="spellEnd"/>
      <w:r>
        <w:t xml:space="preserve"> test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procenjuje</w:t>
      </w:r>
      <w:proofErr w:type="spellEnd"/>
      <w:r>
        <w:t xml:space="preserve"> se </w:t>
      </w:r>
      <w:proofErr w:type="spellStart"/>
      <w:r>
        <w:t>verovatnoća</w:t>
      </w:r>
      <w:proofErr w:type="spellEnd"/>
      <w:r>
        <w:t xml:space="preserve"> </w:t>
      </w:r>
      <w:proofErr w:type="spellStart"/>
      <w:r>
        <w:t>njegoe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uslovna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tog </w:t>
      </w:r>
      <w:r>
        <w:rPr>
          <w:i/>
        </w:rPr>
        <w:t>x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rPr>
          <w:i/>
        </w:rPr>
        <w:t>y</w:t>
      </w:r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pomnožena</w:t>
      </w:r>
      <w:proofErr w:type="spellEnd"/>
      <w:r>
        <w:t xml:space="preserve"> </w:t>
      </w:r>
      <w:proofErr w:type="spellStart"/>
      <w:r>
        <w:t>verovatnoćom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r>
        <w:rPr>
          <w:i/>
        </w:rPr>
        <w:t>y</w:t>
      </w:r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(</w:t>
      </w:r>
      <w:proofErr w:type="spellStart"/>
      <w:r w:rsidRPr="002827D3">
        <w:rPr>
          <w:rFonts w:cstheme="minorHAnsi"/>
        </w:rPr>
        <w:t>φ</w:t>
      </w:r>
      <w:r>
        <w:rPr>
          <w:rFonts w:cstheme="minorHAnsi"/>
          <w:i/>
          <w:vertAlign w:val="subscript"/>
        </w:rPr>
        <w:t>j</w:t>
      </w:r>
      <w:proofErr w:type="spellEnd"/>
      <w:r>
        <w:rPr>
          <w:rFonts w:cstheme="minorHAnsi"/>
        </w:rPr>
        <w:t xml:space="preserve">). </w:t>
      </w:r>
      <w:proofErr w:type="spellStart"/>
      <w:proofErr w:type="gramStart"/>
      <w:r>
        <w:rPr>
          <w:rFonts w:cstheme="minorHAnsi"/>
        </w:rPr>
        <w:t>Klasa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dala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najveći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uzima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predikcija</w:t>
      </w:r>
      <w:proofErr w:type="spellEnd"/>
      <w:r>
        <w:rPr>
          <w:rFonts w:cstheme="minorHAnsi"/>
        </w:rPr>
        <w:t>.</w:t>
      </w:r>
      <w:proofErr w:type="gramEnd"/>
    </w:p>
    <w:p w:rsidR="002827D3" w:rsidRDefault="002827D3" w:rsidP="002827D3">
      <w:pPr>
        <w:pStyle w:val="ListParagraph"/>
        <w:jc w:val="both"/>
        <w:rPr>
          <w:rFonts w:cstheme="minorHAnsi"/>
        </w:rPr>
      </w:pPr>
    </w:p>
    <w:p w:rsidR="002827D3" w:rsidRDefault="002827D3" w:rsidP="002827D3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obučavajućem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Pr="002827D3">
        <w:t>98.63945578231292</w:t>
      </w:r>
      <w:r>
        <w:t>%</w:t>
      </w:r>
    </w:p>
    <w:p w:rsidR="002827D3" w:rsidRDefault="002827D3" w:rsidP="002827D3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testirajućem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Pr="002827D3">
        <w:t>96.7741935483871</w:t>
      </w:r>
      <w:r>
        <w:t>%</w:t>
      </w:r>
    </w:p>
    <w:p w:rsidR="002827D3" w:rsidRDefault="002827D3" w:rsidP="002827D3">
      <w:pPr>
        <w:pStyle w:val="ListParagraph"/>
        <w:jc w:val="both"/>
      </w:pPr>
      <w:proofErr w:type="spellStart"/>
      <w:proofErr w:type="gramStart"/>
      <w:r>
        <w:t>Kod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 w:rsidR="00985AA5" w:rsidRPr="00985AA5">
        <w:t>gda.py</w:t>
      </w:r>
      <w:r>
        <w:t>.</w:t>
      </w:r>
      <w:proofErr w:type="gramEnd"/>
    </w:p>
    <w:p w:rsidR="002827D3" w:rsidRDefault="002827D3" w:rsidP="002827D3">
      <w:pPr>
        <w:pStyle w:val="ListParagraph"/>
        <w:jc w:val="both"/>
        <w:rPr>
          <w:rFonts w:cstheme="minorHAnsi"/>
        </w:rPr>
      </w:pPr>
    </w:p>
    <w:p w:rsidR="002827D3" w:rsidRDefault="002827D3" w:rsidP="002827D3">
      <w:pPr>
        <w:pStyle w:val="ListParagraph"/>
        <w:jc w:val="both"/>
        <w:rPr>
          <w:rFonts w:cstheme="minorHAnsi"/>
        </w:rPr>
      </w:pPr>
    </w:p>
    <w:p w:rsidR="002827D3" w:rsidRPr="00A32B7D" w:rsidRDefault="00E470B1" w:rsidP="002827D3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rFonts w:cstheme="minorHAnsi"/>
          <w:b/>
        </w:rPr>
        <w:t>Gaussovski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</w:t>
      </w:r>
      <w:r w:rsidR="00A32B7D">
        <w:rPr>
          <w:rFonts w:cstheme="minorHAnsi"/>
          <w:b/>
        </w:rPr>
        <w:t>aivni</w:t>
      </w:r>
      <w:proofErr w:type="spellEnd"/>
      <w:r w:rsidR="00A32B7D">
        <w:rPr>
          <w:rFonts w:cstheme="minorHAnsi"/>
          <w:b/>
        </w:rPr>
        <w:t xml:space="preserve"> </w:t>
      </w:r>
      <w:proofErr w:type="spellStart"/>
      <w:r w:rsidR="00A32B7D">
        <w:rPr>
          <w:rFonts w:cstheme="minorHAnsi"/>
          <w:b/>
        </w:rPr>
        <w:t>Bayesov</w:t>
      </w:r>
      <w:proofErr w:type="spellEnd"/>
      <w:r w:rsidR="00A32B7D">
        <w:rPr>
          <w:rFonts w:cstheme="minorHAnsi"/>
          <w:b/>
        </w:rPr>
        <w:t xml:space="preserve"> </w:t>
      </w:r>
      <w:proofErr w:type="spellStart"/>
      <w:r w:rsidR="00A32B7D">
        <w:rPr>
          <w:rFonts w:cstheme="minorHAnsi"/>
          <w:b/>
        </w:rPr>
        <w:t>klasifikator</w:t>
      </w:r>
      <w:proofErr w:type="spellEnd"/>
      <w:r w:rsidR="00A32B7D">
        <w:rPr>
          <w:rFonts w:cstheme="minorHAnsi"/>
          <w:b/>
        </w:rPr>
        <w:t xml:space="preserve">: </w:t>
      </w:r>
      <w:r w:rsidR="00A32B7D">
        <w:rPr>
          <w:rFonts w:cstheme="minorHAnsi"/>
        </w:rPr>
        <w:t xml:space="preserve">razlika u odnosu </w:t>
      </w:r>
      <w:proofErr w:type="gramStart"/>
      <w:r w:rsidR="00A32B7D">
        <w:rPr>
          <w:rFonts w:cstheme="minorHAnsi"/>
        </w:rPr>
        <w:t>na</w:t>
      </w:r>
      <w:proofErr w:type="gramEnd"/>
      <w:r w:rsidR="00A32B7D">
        <w:rPr>
          <w:rFonts w:cstheme="minorHAnsi"/>
        </w:rPr>
        <w:t xml:space="preserve"> GDA je u tome što se pretpostavlja da su </w:t>
      </w:r>
      <w:r w:rsidR="00A32B7D">
        <w:rPr>
          <w:rFonts w:cstheme="minorHAnsi"/>
          <w:i/>
        </w:rPr>
        <w:t>x</w:t>
      </w:r>
      <w:r w:rsidR="00A32B7D">
        <w:rPr>
          <w:rFonts w:cstheme="minorHAnsi"/>
          <w:i/>
          <w:vertAlign w:val="subscript"/>
        </w:rPr>
        <w:t>i</w:t>
      </w:r>
      <w:r w:rsidR="00A32B7D">
        <w:rPr>
          <w:rFonts w:cstheme="minorHAnsi"/>
        </w:rPr>
        <w:t xml:space="preserve"> i </w:t>
      </w:r>
      <w:r w:rsidR="00A32B7D">
        <w:rPr>
          <w:rFonts w:cstheme="minorHAnsi"/>
          <w:i/>
        </w:rPr>
        <w:t>x</w:t>
      </w:r>
      <w:r w:rsidR="00A32B7D">
        <w:rPr>
          <w:rFonts w:cstheme="minorHAnsi"/>
          <w:i/>
          <w:vertAlign w:val="subscript"/>
        </w:rPr>
        <w:t>j</w:t>
      </w:r>
      <w:r w:rsidR="00A32B7D">
        <w:rPr>
          <w:rFonts w:cstheme="minorHAnsi"/>
          <w:i/>
        </w:rPr>
        <w:t xml:space="preserve"> </w:t>
      </w:r>
      <w:r w:rsidR="00A32B7D">
        <w:rPr>
          <w:rFonts w:cstheme="minorHAnsi"/>
        </w:rPr>
        <w:t xml:space="preserve">uslovno nezavisni za dato </w:t>
      </w:r>
      <w:r w:rsidR="00A32B7D">
        <w:rPr>
          <w:rFonts w:cstheme="minorHAnsi"/>
          <w:i/>
        </w:rPr>
        <w:t>y</w:t>
      </w:r>
      <w:r w:rsidR="00A32B7D">
        <w:rPr>
          <w:rFonts w:cstheme="minorHAnsi"/>
        </w:rPr>
        <w:t xml:space="preserve">. Nema kovarijacionih matrica, za svaku odliku prediktora posebno računam gustinu verovatnoće po gausovoj raspodeli pomoću izračunatih standardnih devijacija, a gustinu verovatnoće celog prediktora računam kao proizvod gustina verovatnoće svih odlika tog prediktora. Za svaku klasu računam verovatnoću da </w:t>
      </w:r>
      <w:r w:rsidR="00A32B7D">
        <w:rPr>
          <w:rFonts w:cstheme="minorHAnsi"/>
          <w:i/>
        </w:rPr>
        <w:t>y</w:t>
      </w:r>
      <w:r w:rsidR="00A32B7D">
        <w:rPr>
          <w:rFonts w:cstheme="minorHAnsi"/>
        </w:rPr>
        <w:t xml:space="preserve"> pripada toj klasi ako mi je poznato </w:t>
      </w:r>
      <w:r w:rsidR="00A32B7D">
        <w:rPr>
          <w:rFonts w:cstheme="minorHAnsi"/>
          <w:i/>
        </w:rPr>
        <w:t>x</w:t>
      </w:r>
      <w:r w:rsidR="00A32B7D">
        <w:rPr>
          <w:rFonts w:cstheme="minorHAnsi"/>
        </w:rPr>
        <w:t xml:space="preserve"> po formuli:</w:t>
      </w:r>
    </w:p>
    <w:p w:rsidR="00A32B7D" w:rsidRDefault="00A32B7D" w:rsidP="00A32B7D">
      <w:pPr>
        <w:pStyle w:val="ListParagraph"/>
        <w:jc w:val="both"/>
        <w:rPr>
          <w:rFonts w:cstheme="minorHAnsi"/>
          <w:b/>
        </w:rPr>
      </w:pPr>
    </w:p>
    <w:p w:rsidR="00A32B7D" w:rsidRDefault="008F51C0" w:rsidP="00A32B7D">
      <w:pPr>
        <w:pStyle w:val="ListParagraph"/>
        <w:jc w:val="center"/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y=k </m:t>
                  </m:r>
                </m:e>
              </m:d>
            </m:e>
          </m:func>
          <m:r>
            <w:rPr>
              <w:rFonts w:ascii="Cambria Math" w:hAnsi="Cambria Math"/>
            </w:rPr>
            <m:t>x)=p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r>
            <w:rPr>
              <w:rFonts w:ascii="Cambria Math" w:hAnsi="Cambria Math"/>
            </w:rPr>
            <m:t xml:space="preserve"> y=k)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(y=k)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 xml:space="preserve">                          = 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y=k)</m:t>
              </m:r>
            </m:e>
          </m:nary>
          <m:r>
            <w:rPr>
              <w:rFonts w:ascii="Cambria Math" w:hAnsi="Cambria Math" w:cstheme="minorHAnsi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ϕ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</m:oMath>
      </m:oMathPara>
    </w:p>
    <w:p w:rsidR="004238CD" w:rsidRDefault="004238CD" w:rsidP="00A32B7D">
      <w:pPr>
        <w:pStyle w:val="ListParagraph"/>
        <w:jc w:val="center"/>
        <w:rPr>
          <w:rFonts w:cstheme="minorHAnsi"/>
        </w:rPr>
      </w:pPr>
    </w:p>
    <w:p w:rsidR="004238CD" w:rsidRDefault="004238CD" w:rsidP="004238CD">
      <w:pPr>
        <w:pStyle w:val="ListParagraph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dala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najveću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verovatnoću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uzima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predikciju</w:t>
      </w:r>
      <w:proofErr w:type="spellEnd"/>
      <w:r>
        <w:rPr>
          <w:rFonts w:cstheme="minorHAnsi"/>
        </w:rPr>
        <w:t>.</w:t>
      </w:r>
      <w:proofErr w:type="gramEnd"/>
    </w:p>
    <w:p w:rsidR="004238CD" w:rsidRDefault="004238CD" w:rsidP="004238CD">
      <w:pPr>
        <w:pStyle w:val="ListParagraph"/>
        <w:jc w:val="both"/>
        <w:rPr>
          <w:rFonts w:cstheme="minorHAnsi"/>
        </w:rPr>
      </w:pPr>
    </w:p>
    <w:p w:rsidR="004238CD" w:rsidRDefault="004238CD" w:rsidP="004238CD">
      <w:pPr>
        <w:pStyle w:val="ListParagraph"/>
        <w:jc w:val="both"/>
      </w:pPr>
      <w:proofErr w:type="spellStart"/>
      <w:r>
        <w:lastRenderedPageBreak/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obučavajućem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Pr="004238CD">
        <w:t>95.71428571428572</w:t>
      </w:r>
      <w:r>
        <w:t>%</w:t>
      </w:r>
    </w:p>
    <w:p w:rsidR="004238CD" w:rsidRDefault="004238CD" w:rsidP="004238CD">
      <w:pPr>
        <w:pStyle w:val="ListParagraph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testirajućem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: </w:t>
      </w:r>
      <w:r w:rsidRPr="004238CD">
        <w:t>94.73684210526315</w:t>
      </w:r>
      <w:r>
        <w:t>%</w:t>
      </w:r>
    </w:p>
    <w:p w:rsidR="004238CD" w:rsidRDefault="004238CD" w:rsidP="004238CD">
      <w:pPr>
        <w:pStyle w:val="ListParagraph"/>
        <w:jc w:val="both"/>
      </w:pPr>
      <w:proofErr w:type="spellStart"/>
      <w:proofErr w:type="gramStart"/>
      <w:r>
        <w:t>Kod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 w:rsidRPr="004238CD">
        <w:t>gnb.py</w:t>
      </w:r>
      <w:r>
        <w:t>.</w:t>
      </w:r>
      <w:proofErr w:type="gramEnd"/>
    </w:p>
    <w:p w:rsidR="004238CD" w:rsidRPr="004238CD" w:rsidRDefault="004238CD" w:rsidP="004238CD">
      <w:pPr>
        <w:pStyle w:val="ListParagraph"/>
        <w:jc w:val="both"/>
        <w:rPr>
          <w:rFonts w:cstheme="minorHAnsi"/>
        </w:rPr>
      </w:pPr>
    </w:p>
    <w:p w:rsidR="00A32B7D" w:rsidRPr="00A32B7D" w:rsidRDefault="00A32B7D" w:rsidP="00A32B7D">
      <w:pPr>
        <w:pStyle w:val="ListParagraph"/>
        <w:jc w:val="center"/>
        <w:rPr>
          <w:rFonts w:cstheme="minorHAnsi"/>
        </w:rPr>
      </w:pPr>
    </w:p>
    <w:sectPr w:rsidR="00A32B7D" w:rsidRPr="00A32B7D" w:rsidSect="0028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B18DE"/>
    <w:multiLevelType w:val="hybridMultilevel"/>
    <w:tmpl w:val="74D2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7713"/>
    <w:rsid w:val="00015A8F"/>
    <w:rsid w:val="000A75E0"/>
    <w:rsid w:val="00280AA3"/>
    <w:rsid w:val="002827D3"/>
    <w:rsid w:val="002878F4"/>
    <w:rsid w:val="002A2260"/>
    <w:rsid w:val="002D2C44"/>
    <w:rsid w:val="003C0A1C"/>
    <w:rsid w:val="003E79C8"/>
    <w:rsid w:val="00404C01"/>
    <w:rsid w:val="004238CD"/>
    <w:rsid w:val="00750484"/>
    <w:rsid w:val="00817713"/>
    <w:rsid w:val="008F51C0"/>
    <w:rsid w:val="00985AA5"/>
    <w:rsid w:val="00A32B7D"/>
    <w:rsid w:val="00AD5587"/>
    <w:rsid w:val="00AE6032"/>
    <w:rsid w:val="00BA52B2"/>
    <w:rsid w:val="00DB52EF"/>
    <w:rsid w:val="00E470B1"/>
    <w:rsid w:val="00E70ECB"/>
    <w:rsid w:val="00F9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7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</dc:creator>
  <cp:keywords/>
  <dc:description/>
  <cp:lastModifiedBy>Jovana</cp:lastModifiedBy>
  <cp:revision>14</cp:revision>
  <dcterms:created xsi:type="dcterms:W3CDTF">2019-11-01T01:35:00Z</dcterms:created>
  <dcterms:modified xsi:type="dcterms:W3CDTF">2020-07-19T14:01:00Z</dcterms:modified>
</cp:coreProperties>
</file>